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A4519" w14:textId="77777777" w:rsidR="00962DCC" w:rsidRDefault="00BD015F" w:rsidP="00BD015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62DCC">
        <w:rPr>
          <w:rFonts w:ascii="Times New Roman" w:hAnsi="Times New Roman" w:cs="Times New Roman"/>
          <w:b/>
          <w:sz w:val="28"/>
        </w:rPr>
        <w:t xml:space="preserve">Итоги первого года функционирования Центра «Точка роста» </w:t>
      </w:r>
    </w:p>
    <w:p w14:paraId="1D79C81F" w14:textId="77777777" w:rsidR="00BD015F" w:rsidRPr="00962DCC" w:rsidRDefault="00BD015F" w:rsidP="00BD015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62DCC">
        <w:rPr>
          <w:rFonts w:ascii="Times New Roman" w:hAnsi="Times New Roman" w:cs="Times New Roman"/>
          <w:b/>
          <w:sz w:val="28"/>
        </w:rPr>
        <w:t>МБОУ Досатуйская СОШ</w:t>
      </w:r>
    </w:p>
    <w:p w14:paraId="63FF0070" w14:textId="77777777" w:rsidR="00962DCC" w:rsidRDefault="00962DCC" w:rsidP="00962DCC">
      <w:pPr>
        <w:spacing w:after="0"/>
        <w:jc w:val="right"/>
        <w:rPr>
          <w:rFonts w:ascii="Times New Roman" w:hAnsi="Times New Roman" w:cs="Times New Roman"/>
          <w:i/>
        </w:rPr>
      </w:pPr>
      <w:r w:rsidRPr="00962DCC">
        <w:rPr>
          <w:rFonts w:ascii="Times New Roman" w:hAnsi="Times New Roman" w:cs="Times New Roman"/>
          <w:i/>
        </w:rPr>
        <w:t>С</w:t>
      </w:r>
      <w:r>
        <w:rPr>
          <w:rFonts w:ascii="Times New Roman" w:hAnsi="Times New Roman" w:cs="Times New Roman"/>
          <w:i/>
        </w:rPr>
        <w:t xml:space="preserve">олодовникова Н.В., </w:t>
      </w:r>
    </w:p>
    <w:p w14:paraId="48C0A4D9" w14:textId="77777777" w:rsidR="00962DCC" w:rsidRPr="00962DCC" w:rsidRDefault="00962DCC" w:rsidP="00962DCC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директор МБОУ Досатуйская СОШ</w:t>
      </w:r>
    </w:p>
    <w:p w14:paraId="218102B5" w14:textId="77777777" w:rsidR="009972D3" w:rsidRPr="00962DCC" w:rsidRDefault="00962DCC" w:rsidP="00905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2336" behindDoc="1" locked="0" layoutInCell="1" allowOverlap="1" wp14:anchorId="1F52EFC5" wp14:editId="4BC52E0F">
            <wp:simplePos x="0" y="0"/>
            <wp:positionH relativeFrom="column">
              <wp:posOffset>110490</wp:posOffset>
            </wp:positionH>
            <wp:positionV relativeFrom="paragraph">
              <wp:posOffset>12065</wp:posOffset>
            </wp:positionV>
            <wp:extent cx="1647825" cy="704850"/>
            <wp:effectExtent l="19050" t="19050" r="28575" b="19050"/>
            <wp:wrapTight wrapText="bothSides">
              <wp:wrapPolygon edited="0">
                <wp:start x="-250" y="-584"/>
                <wp:lineTo x="-250" y="22184"/>
                <wp:lineTo x="21975" y="22184"/>
                <wp:lineTo x="21975" y="-584"/>
                <wp:lineTo x="-250" y="-584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1524" t="72179" r="31571" b="13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015F">
        <w:rPr>
          <w:rFonts w:ascii="Times New Roman" w:hAnsi="Times New Roman" w:cs="Times New Roman"/>
          <w:sz w:val="28"/>
        </w:rPr>
        <w:tab/>
      </w:r>
      <w:r w:rsidR="00343EA4" w:rsidRPr="00962DCC">
        <w:rPr>
          <w:rFonts w:ascii="Times New Roman" w:hAnsi="Times New Roman" w:cs="Times New Roman"/>
          <w:sz w:val="24"/>
          <w:szCs w:val="24"/>
        </w:rPr>
        <w:t xml:space="preserve">С целью  информационного сопровождения  реализации  мероприятий по  обновлению  материально – технической базы общеобразовательных  организаций для  формирования у обучающихся современных  технологических  и гуманитарных навыков в рамках федерального проекта «Современная школа»  национального проекта «Образование», в  Приаргунском районе </w:t>
      </w:r>
      <w:r w:rsidR="00404C1E" w:rsidRPr="00962DCC">
        <w:rPr>
          <w:rFonts w:ascii="Times New Roman" w:hAnsi="Times New Roman" w:cs="Times New Roman"/>
          <w:sz w:val="24"/>
          <w:szCs w:val="24"/>
        </w:rPr>
        <w:t xml:space="preserve">24 сентября 2019 года в </w:t>
      </w:r>
      <w:r w:rsidR="00343EA4" w:rsidRPr="00962DCC">
        <w:rPr>
          <w:rFonts w:ascii="Times New Roman" w:hAnsi="Times New Roman" w:cs="Times New Roman"/>
          <w:sz w:val="24"/>
          <w:szCs w:val="24"/>
        </w:rPr>
        <w:t>МБОУ Досатуйск</w:t>
      </w:r>
      <w:r w:rsidR="00643899" w:rsidRPr="00962DCC">
        <w:rPr>
          <w:rFonts w:ascii="Times New Roman" w:hAnsi="Times New Roman" w:cs="Times New Roman"/>
          <w:sz w:val="24"/>
          <w:szCs w:val="24"/>
        </w:rPr>
        <w:t>ая</w:t>
      </w:r>
      <w:r w:rsidR="00343EA4" w:rsidRPr="00962DCC">
        <w:rPr>
          <w:rFonts w:ascii="Times New Roman" w:hAnsi="Times New Roman" w:cs="Times New Roman"/>
          <w:sz w:val="24"/>
          <w:szCs w:val="24"/>
        </w:rPr>
        <w:t xml:space="preserve"> СОШ </w:t>
      </w:r>
      <w:r w:rsidR="00404C1E" w:rsidRPr="00962DCC">
        <w:rPr>
          <w:rFonts w:ascii="Times New Roman" w:hAnsi="Times New Roman" w:cs="Times New Roman"/>
          <w:sz w:val="24"/>
          <w:szCs w:val="24"/>
        </w:rPr>
        <w:t>состоялось открытие</w:t>
      </w:r>
      <w:r w:rsidR="00643899" w:rsidRPr="00962DCC">
        <w:rPr>
          <w:rFonts w:ascii="Times New Roman" w:hAnsi="Times New Roman" w:cs="Times New Roman"/>
          <w:sz w:val="24"/>
          <w:szCs w:val="24"/>
        </w:rPr>
        <w:t xml:space="preserve"> Центра  образования цифрового и гуманитарного профилей «Точка роста».</w:t>
      </w:r>
      <w:r w:rsidR="00643899" w:rsidRPr="00962DCC">
        <w:rPr>
          <w:sz w:val="24"/>
          <w:szCs w:val="24"/>
        </w:rPr>
        <w:t xml:space="preserve"> </w:t>
      </w:r>
      <w:r w:rsidR="00643899" w:rsidRPr="00962DCC">
        <w:rPr>
          <w:rFonts w:ascii="Times New Roman" w:hAnsi="Times New Roman" w:cs="Times New Roman"/>
          <w:sz w:val="24"/>
          <w:szCs w:val="24"/>
        </w:rPr>
        <w:t>Целями деятельности Центра являются: создание условий для внедрения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профилей; обновление содержания и совершенствование методов обучения предметов «Технология», «Информатика», «Основы безопасности жизнедеятельности».</w:t>
      </w:r>
    </w:p>
    <w:p w14:paraId="6D51A67A" w14:textId="77777777" w:rsidR="009972D3" w:rsidRPr="00962DCC" w:rsidRDefault="00643899" w:rsidP="00905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DCC">
        <w:rPr>
          <w:rFonts w:ascii="Times New Roman" w:hAnsi="Times New Roman" w:cs="Times New Roman"/>
          <w:sz w:val="24"/>
          <w:szCs w:val="24"/>
        </w:rPr>
        <w:tab/>
        <w:t xml:space="preserve"> Функции Центра «</w:t>
      </w:r>
      <w:r w:rsidR="009972D3" w:rsidRPr="00962DCC">
        <w:rPr>
          <w:rFonts w:ascii="Times New Roman" w:hAnsi="Times New Roman" w:cs="Times New Roman"/>
          <w:sz w:val="24"/>
          <w:szCs w:val="24"/>
        </w:rPr>
        <w:t>Точка роста»: внедрение сетевых форм реализации программ дополнительного образования; организация внеурочной деятельности в каникулярный период, разработка соответствующих образовательных программ, в том числе для пришкольных лагерей; содействие развитию шахматного образования; вовлечение обучающихся и педагогов в проектную деятельность; 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Центра; реализация мероприятий по информированию и просвещению населения в области цифровых и гуманитарных компетенций; 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ресурсах; 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</w:r>
    </w:p>
    <w:p w14:paraId="706C9685" w14:textId="77777777" w:rsidR="00643899" w:rsidRPr="00962DCC" w:rsidRDefault="00643899" w:rsidP="00643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DCC">
        <w:rPr>
          <w:rFonts w:ascii="Times New Roman" w:hAnsi="Times New Roman" w:cs="Times New Roman"/>
          <w:sz w:val="24"/>
          <w:szCs w:val="24"/>
        </w:rPr>
        <w:tab/>
        <w:t xml:space="preserve">С этого учебного года </w:t>
      </w:r>
      <w:r w:rsidR="00404C1E" w:rsidRPr="00962DCC">
        <w:rPr>
          <w:rFonts w:ascii="Times New Roman" w:hAnsi="Times New Roman" w:cs="Times New Roman"/>
          <w:sz w:val="24"/>
          <w:szCs w:val="24"/>
        </w:rPr>
        <w:t>обучающиеся</w:t>
      </w:r>
      <w:r w:rsidRPr="00962DCC">
        <w:rPr>
          <w:rFonts w:ascii="Times New Roman" w:hAnsi="Times New Roman" w:cs="Times New Roman"/>
          <w:sz w:val="24"/>
          <w:szCs w:val="24"/>
        </w:rPr>
        <w:t xml:space="preserve"> изучают предметы «Технология», «Информатика», «ОБЖ» на новом учебном оборудовании. После уроков у детей есть возможность  посещать занятия цифрового, естественнонаучного, технического и гуманитарного профилей, а также можно учиться играть в шахматы или создавать собственный медиапродукт. </w:t>
      </w:r>
    </w:p>
    <w:p w14:paraId="0F81C215" w14:textId="0D84C1A8" w:rsidR="007D44E4" w:rsidRDefault="008C28DA" w:rsidP="00643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DC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 wp14:anchorId="0CD64BE0" wp14:editId="718CB70C">
            <wp:simplePos x="0" y="0"/>
            <wp:positionH relativeFrom="column">
              <wp:posOffset>15240</wp:posOffset>
            </wp:positionH>
            <wp:positionV relativeFrom="paragraph">
              <wp:posOffset>127000</wp:posOffset>
            </wp:positionV>
            <wp:extent cx="1628775" cy="2171700"/>
            <wp:effectExtent l="19050" t="0" r="9525" b="0"/>
            <wp:wrapTight wrapText="bothSides">
              <wp:wrapPolygon edited="0">
                <wp:start x="-253" y="0"/>
                <wp:lineTo x="-253" y="21411"/>
                <wp:lineTo x="21726" y="21411"/>
                <wp:lineTo x="21726" y="0"/>
                <wp:lineTo x="-253" y="0"/>
              </wp:wrapPolygon>
            </wp:wrapTight>
            <wp:docPr id="7" name="Рисунок 1" descr="C:\Users\ДНС\Desktop\рабочий стол 02.01.20\фото, отчет Точка роста\WnVgGeFee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рабочий стол 02.01.20\фото, отчет Точка роста\WnVgGeFeeR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3899" w:rsidRPr="00962DCC">
        <w:rPr>
          <w:rFonts w:ascii="Times New Roman" w:hAnsi="Times New Roman" w:cs="Times New Roman"/>
          <w:sz w:val="24"/>
          <w:szCs w:val="24"/>
        </w:rPr>
        <w:tab/>
        <w:t>В Центре образования цифрового и гуманитарного профилей «Точка роста» школьники учатся работать в команде, готовятся к участию в региональных и федеральных конкурсах, форумах, слетах. Все это позволяет сформировать новые компетенции у подрастающего поколения. У взрослых тоже есть возможность освоить цифровые технологии или заняться творчеством – центр «Точка роста» позволяет обучаться вместе с детьми, проводить мастер-классы, соревноваться, делиться своими знаниями.</w:t>
      </w:r>
      <w:r w:rsidR="007D44E4" w:rsidRPr="007D44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D7646E" w14:textId="3F978140" w:rsidR="00643899" w:rsidRPr="00962DCC" w:rsidRDefault="007D44E4" w:rsidP="007D44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2DCC">
        <w:rPr>
          <w:rFonts w:ascii="Times New Roman" w:hAnsi="Times New Roman" w:cs="Times New Roman"/>
          <w:sz w:val="24"/>
          <w:szCs w:val="24"/>
        </w:rPr>
        <w:t xml:space="preserve">7 педагогов центра повысили квалификацию, обучались новым технологиям преподавания предметной области «Технология», «Математика и информатика», «Физическая </w:t>
      </w:r>
      <w:r w:rsidRPr="00962DCC">
        <w:rPr>
          <w:rFonts w:ascii="Times New Roman" w:hAnsi="Times New Roman" w:cs="Times New Roman"/>
          <w:sz w:val="24"/>
          <w:szCs w:val="24"/>
        </w:rPr>
        <w:lastRenderedPageBreak/>
        <w:t>культура и основы безопасности жизнедеятельности»,</w:t>
      </w:r>
      <w:r w:rsidRPr="00962DCC">
        <w:rPr>
          <w:sz w:val="24"/>
          <w:szCs w:val="24"/>
        </w:rPr>
        <w:t xml:space="preserve"> </w:t>
      </w:r>
      <w:r w:rsidRPr="00962DCC">
        <w:rPr>
          <w:rFonts w:ascii="Times New Roman" w:hAnsi="Times New Roman" w:cs="Times New Roman"/>
          <w:sz w:val="24"/>
          <w:szCs w:val="24"/>
        </w:rPr>
        <w:t xml:space="preserve">осваивали современные технологии обучения и воспитания на базе озера </w:t>
      </w:r>
      <w:proofErr w:type="spellStart"/>
      <w:r w:rsidRPr="00962DCC">
        <w:rPr>
          <w:rFonts w:ascii="Times New Roman" w:hAnsi="Times New Roman" w:cs="Times New Roman"/>
          <w:sz w:val="24"/>
          <w:szCs w:val="24"/>
        </w:rPr>
        <w:t>Арахлей</w:t>
      </w:r>
      <w:proofErr w:type="spellEnd"/>
      <w:r w:rsidRPr="00962DCC">
        <w:rPr>
          <w:rFonts w:ascii="Times New Roman" w:hAnsi="Times New Roman" w:cs="Times New Roman"/>
          <w:sz w:val="24"/>
          <w:szCs w:val="24"/>
        </w:rPr>
        <w:t>, на базе детского технопарка «</w:t>
      </w:r>
      <w:proofErr w:type="spellStart"/>
      <w:r w:rsidRPr="00962DCC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962DCC">
        <w:rPr>
          <w:rFonts w:ascii="Times New Roman" w:hAnsi="Times New Roman" w:cs="Times New Roman"/>
          <w:sz w:val="24"/>
          <w:szCs w:val="24"/>
        </w:rPr>
        <w:t>» в г. Иркутск обучились учителя технологии, курсы повышения квалификации прошли учителя информатики в г. Чита.</w:t>
      </w:r>
    </w:p>
    <w:p w14:paraId="32348A08" w14:textId="5F4FA549" w:rsidR="0090444A" w:rsidRPr="00962DCC" w:rsidRDefault="00404C1E" w:rsidP="00905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DC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1" locked="0" layoutInCell="1" allowOverlap="1" wp14:anchorId="6684D8F4" wp14:editId="024B41BB">
            <wp:simplePos x="0" y="0"/>
            <wp:positionH relativeFrom="column">
              <wp:posOffset>4006215</wp:posOffset>
            </wp:positionH>
            <wp:positionV relativeFrom="paragraph">
              <wp:posOffset>5715</wp:posOffset>
            </wp:positionV>
            <wp:extent cx="2066925" cy="2066925"/>
            <wp:effectExtent l="19050" t="0" r="9525" b="0"/>
            <wp:wrapTight wrapText="bothSides">
              <wp:wrapPolygon edited="0">
                <wp:start x="-199" y="0"/>
                <wp:lineTo x="-199" y="21500"/>
                <wp:lineTo x="21700" y="21500"/>
                <wp:lineTo x="21700" y="0"/>
                <wp:lineTo x="-199" y="0"/>
              </wp:wrapPolygon>
            </wp:wrapTight>
            <wp:docPr id="8" name="Рисунок 2" descr="C:\Users\ДНС\Desktop\рабочий стол 02.01.20\фото, отчет Точка роста\Lhca-E-dD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НС\Desktop\рабочий стол 02.01.20\фото, отчет Точка роста\Lhca-E-dD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444A" w:rsidRPr="00962DCC">
        <w:rPr>
          <w:rFonts w:ascii="Times New Roman" w:hAnsi="Times New Roman" w:cs="Times New Roman"/>
          <w:sz w:val="24"/>
          <w:szCs w:val="24"/>
        </w:rPr>
        <w:t xml:space="preserve"> </w:t>
      </w:r>
      <w:r w:rsidR="00FB7508" w:rsidRPr="00962DCC">
        <w:rPr>
          <w:rFonts w:ascii="Times New Roman" w:hAnsi="Times New Roman" w:cs="Times New Roman"/>
          <w:sz w:val="24"/>
          <w:szCs w:val="24"/>
        </w:rPr>
        <w:t xml:space="preserve">Повысили квалификацию педагоги по предмету «Основы безопасности жизнедеятельности». </w:t>
      </w:r>
      <w:r w:rsidR="0090444A" w:rsidRPr="00962DCC">
        <w:rPr>
          <w:rFonts w:ascii="Times New Roman" w:hAnsi="Times New Roman" w:cs="Times New Roman"/>
          <w:sz w:val="24"/>
          <w:szCs w:val="24"/>
        </w:rPr>
        <w:t>Штатные сотрудники Центра образования цифрового и гуманитарного профилей «Точка роста» прошли</w:t>
      </w:r>
      <w:r w:rsidR="00FB7508" w:rsidRPr="00962DCC">
        <w:rPr>
          <w:rFonts w:ascii="Times New Roman" w:hAnsi="Times New Roman" w:cs="Times New Roman"/>
          <w:sz w:val="24"/>
          <w:szCs w:val="24"/>
        </w:rPr>
        <w:t xml:space="preserve"> переподготовку во время образовательных сессий. В онлайн-режиме изучили гибкие компетенции (</w:t>
      </w:r>
      <w:proofErr w:type="spellStart"/>
      <w:r w:rsidR="00FB7508" w:rsidRPr="00962DCC">
        <w:rPr>
          <w:rFonts w:ascii="Times New Roman" w:hAnsi="Times New Roman" w:cs="Times New Roman"/>
          <w:sz w:val="24"/>
          <w:szCs w:val="24"/>
        </w:rPr>
        <w:t>soft-skills</w:t>
      </w:r>
      <w:proofErr w:type="spellEnd"/>
      <w:r w:rsidR="00FB7508" w:rsidRPr="00962DCC">
        <w:rPr>
          <w:rFonts w:ascii="Times New Roman" w:hAnsi="Times New Roman" w:cs="Times New Roman"/>
          <w:sz w:val="24"/>
          <w:szCs w:val="24"/>
        </w:rPr>
        <w:t xml:space="preserve">), проектное управление, методы генерации идей. Фокус образовательных программ был направлен на приобретение </w:t>
      </w:r>
      <w:proofErr w:type="spellStart"/>
      <w:r w:rsidR="00FB7508" w:rsidRPr="00962DCC">
        <w:rPr>
          <w:rFonts w:ascii="Times New Roman" w:hAnsi="Times New Roman" w:cs="Times New Roman"/>
          <w:sz w:val="24"/>
          <w:szCs w:val="24"/>
        </w:rPr>
        <w:t>hard-skills</w:t>
      </w:r>
      <w:proofErr w:type="spellEnd"/>
      <w:r w:rsidR="00FB7508" w:rsidRPr="00962DCC">
        <w:rPr>
          <w:rFonts w:ascii="Times New Roman" w:hAnsi="Times New Roman" w:cs="Times New Roman"/>
          <w:sz w:val="24"/>
          <w:szCs w:val="24"/>
        </w:rPr>
        <w:t xml:space="preserve"> — навыков работы с современным оборудованием. </w:t>
      </w:r>
      <w:r w:rsidR="0090444A" w:rsidRPr="00962DCC">
        <w:rPr>
          <w:rFonts w:ascii="Times New Roman" w:hAnsi="Times New Roman" w:cs="Times New Roman"/>
          <w:sz w:val="24"/>
          <w:szCs w:val="24"/>
        </w:rPr>
        <w:t>Педагоги изучали технологию решения изобретательских задач и методику формирования у обучающихся «гибких компетенций» (командная работа, креативное и критическое мышление). По итогам шести модулей первого блока обучения сотрудники выполнили контрольные задания и получили оценку приобретенной компетентности. Каждый педагог получил сертификат об успешном завершении обучения по курсу.</w:t>
      </w:r>
      <w:r w:rsidR="008C478C" w:rsidRPr="00962DCC">
        <w:rPr>
          <w:rFonts w:ascii="Times New Roman" w:hAnsi="Times New Roman" w:cs="Times New Roman"/>
          <w:sz w:val="24"/>
          <w:szCs w:val="24"/>
        </w:rPr>
        <w:t xml:space="preserve"> </w:t>
      </w:r>
      <w:r w:rsidR="007D44E4">
        <w:rPr>
          <w:rFonts w:ascii="Times New Roman" w:hAnsi="Times New Roman" w:cs="Times New Roman"/>
          <w:sz w:val="24"/>
          <w:szCs w:val="24"/>
        </w:rPr>
        <w:t>Наталья Солодовникова п</w:t>
      </w:r>
      <w:r w:rsidR="00FB7508" w:rsidRPr="00962DCC">
        <w:rPr>
          <w:rFonts w:ascii="Times New Roman" w:hAnsi="Times New Roman" w:cs="Times New Roman"/>
          <w:sz w:val="24"/>
          <w:szCs w:val="24"/>
        </w:rPr>
        <w:t>ринял</w:t>
      </w:r>
      <w:r w:rsidR="007D44E4">
        <w:rPr>
          <w:rFonts w:ascii="Times New Roman" w:hAnsi="Times New Roman" w:cs="Times New Roman"/>
          <w:sz w:val="24"/>
          <w:szCs w:val="24"/>
        </w:rPr>
        <w:t>а</w:t>
      </w:r>
      <w:r w:rsidR="00FB7508" w:rsidRPr="00962DCC">
        <w:rPr>
          <w:rFonts w:ascii="Times New Roman" w:hAnsi="Times New Roman" w:cs="Times New Roman"/>
          <w:sz w:val="24"/>
          <w:szCs w:val="24"/>
        </w:rPr>
        <w:t xml:space="preserve"> участие во Всероссийском Форуме руководителей Центров «Точка Роста» в г. Москва</w:t>
      </w:r>
      <w:r w:rsidRPr="00962DCC">
        <w:rPr>
          <w:rFonts w:ascii="Times New Roman" w:hAnsi="Times New Roman" w:cs="Times New Roman"/>
          <w:sz w:val="24"/>
          <w:szCs w:val="24"/>
        </w:rPr>
        <w:t xml:space="preserve">. Педагоги Центра </w:t>
      </w:r>
      <w:r w:rsidR="007D44E4">
        <w:rPr>
          <w:rFonts w:ascii="Times New Roman" w:hAnsi="Times New Roman" w:cs="Times New Roman"/>
          <w:sz w:val="24"/>
          <w:szCs w:val="24"/>
        </w:rPr>
        <w:t xml:space="preserve">- </w:t>
      </w:r>
      <w:r w:rsidRPr="00962DCC">
        <w:rPr>
          <w:rFonts w:ascii="Times New Roman" w:hAnsi="Times New Roman" w:cs="Times New Roman"/>
          <w:sz w:val="24"/>
          <w:szCs w:val="24"/>
        </w:rPr>
        <w:t xml:space="preserve">участники краевых вебинаров «Точка роста». </w:t>
      </w:r>
    </w:p>
    <w:p w14:paraId="24A025FB" w14:textId="0F92F3E9" w:rsidR="006F37D4" w:rsidRPr="00962DCC" w:rsidRDefault="007D44E4" w:rsidP="006F3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DC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5680" behindDoc="1" locked="0" layoutInCell="1" allowOverlap="1" wp14:anchorId="1774D6B7" wp14:editId="436EC5B2">
            <wp:simplePos x="0" y="0"/>
            <wp:positionH relativeFrom="column">
              <wp:posOffset>15240</wp:posOffset>
            </wp:positionH>
            <wp:positionV relativeFrom="paragraph">
              <wp:posOffset>698500</wp:posOffset>
            </wp:positionV>
            <wp:extent cx="2638425" cy="1400175"/>
            <wp:effectExtent l="19050" t="0" r="9525" b="0"/>
            <wp:wrapTight wrapText="bothSides">
              <wp:wrapPolygon edited="0">
                <wp:start x="-156" y="0"/>
                <wp:lineTo x="-156" y="21453"/>
                <wp:lineTo x="21678" y="21453"/>
                <wp:lineTo x="21678" y="0"/>
                <wp:lineTo x="-156" y="0"/>
              </wp:wrapPolygon>
            </wp:wrapTight>
            <wp:docPr id="1" name="Рисунок 1" descr="C:\Users\ДНС\Downloads\IMG_20191122_155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ownloads\IMG_20191122_1556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0875" b="8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2DC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872" behindDoc="1" locked="0" layoutInCell="1" allowOverlap="1" wp14:anchorId="461E3A66" wp14:editId="19ECCD3F">
            <wp:simplePos x="0" y="0"/>
            <wp:positionH relativeFrom="column">
              <wp:posOffset>4244340</wp:posOffset>
            </wp:positionH>
            <wp:positionV relativeFrom="paragraph">
              <wp:posOffset>3997326</wp:posOffset>
            </wp:positionV>
            <wp:extent cx="1396365" cy="2400300"/>
            <wp:effectExtent l="514350" t="0" r="508635" b="0"/>
            <wp:wrapTight wrapText="bothSides">
              <wp:wrapPolygon edited="0">
                <wp:start x="-103" y="21711"/>
                <wp:lineTo x="21408" y="21711"/>
                <wp:lineTo x="21408" y="-60"/>
                <wp:lineTo x="-103" y="-60"/>
                <wp:lineTo x="-103" y="21711"/>
              </wp:wrapPolygon>
            </wp:wrapTight>
            <wp:docPr id="2" name="Рисунок 2" descr="C:\Users\ДНС\Downloads\IMG_20191122_130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НС\Downloads\IMG_20191122_1306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7714" t="1556" r="22869" b="767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9636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7D4" w:rsidRPr="00962DCC">
        <w:rPr>
          <w:rFonts w:ascii="Times New Roman" w:hAnsi="Times New Roman" w:cs="Times New Roman"/>
          <w:sz w:val="24"/>
          <w:szCs w:val="24"/>
        </w:rPr>
        <w:tab/>
      </w:r>
      <w:r w:rsidR="00634ADB" w:rsidRPr="00962DCC">
        <w:rPr>
          <w:rFonts w:ascii="Times New Roman" w:hAnsi="Times New Roman" w:cs="Times New Roman"/>
          <w:sz w:val="24"/>
          <w:szCs w:val="24"/>
        </w:rPr>
        <w:t xml:space="preserve"> </w:t>
      </w:r>
      <w:r w:rsidR="006F37D4" w:rsidRPr="00962DCC">
        <w:rPr>
          <w:rFonts w:ascii="Times New Roman" w:hAnsi="Times New Roman" w:cs="Times New Roman"/>
          <w:sz w:val="24"/>
          <w:szCs w:val="24"/>
        </w:rPr>
        <w:t>«Педагогические инновации в деятельности образовательных учреждений» - так в этом учебном году звучала тема районного образовательного форума</w:t>
      </w:r>
      <w:r w:rsidR="00404C1E" w:rsidRPr="00962DCC">
        <w:rPr>
          <w:rFonts w:ascii="Times New Roman" w:hAnsi="Times New Roman" w:cs="Times New Roman"/>
          <w:sz w:val="24"/>
          <w:szCs w:val="24"/>
        </w:rPr>
        <w:t>, который состоялся 22 ноября 2019 года</w:t>
      </w:r>
      <w:r w:rsidR="006F37D4" w:rsidRPr="00962DCC">
        <w:rPr>
          <w:rFonts w:ascii="Times New Roman" w:hAnsi="Times New Roman" w:cs="Times New Roman"/>
          <w:sz w:val="24"/>
          <w:szCs w:val="24"/>
        </w:rPr>
        <w:t xml:space="preserve">. Педагоги Центра «Точка роста» поделились с коллегами своими новшествами и передовыми технологиями в обучении детей и подростков. </w:t>
      </w:r>
      <w:r w:rsidR="00AF67F6" w:rsidRPr="00962DCC">
        <w:rPr>
          <w:rFonts w:ascii="Times New Roman" w:hAnsi="Times New Roman" w:cs="Times New Roman"/>
          <w:sz w:val="24"/>
          <w:szCs w:val="24"/>
        </w:rPr>
        <w:t xml:space="preserve">На секции «Инновации в воспитательной работе» с темой «Деятельность центра «Точка роста» в системе дополнительного образования школы» выступила Михайлова Т.М. заместитель директора МБОУ Досатуйской СОШ, педагог дополнительного образования. </w:t>
      </w:r>
      <w:r w:rsidR="00FB7508" w:rsidRPr="00962DCC">
        <w:rPr>
          <w:rFonts w:ascii="Times New Roman" w:hAnsi="Times New Roman" w:cs="Times New Roman"/>
          <w:sz w:val="24"/>
          <w:szCs w:val="24"/>
        </w:rPr>
        <w:t xml:space="preserve">На секции «Инновационные технологии и приемы обучения в урочной и внеурочной деятельности» выступили учитель информатики Е.Н.Шестакова и педагог дополнительного образования </w:t>
      </w:r>
      <w:proofErr w:type="spellStart"/>
      <w:r w:rsidR="00FB7508" w:rsidRPr="00962DCC">
        <w:rPr>
          <w:rFonts w:ascii="Times New Roman" w:hAnsi="Times New Roman" w:cs="Times New Roman"/>
          <w:sz w:val="24"/>
          <w:szCs w:val="24"/>
        </w:rPr>
        <w:t>С.А.Балагурова</w:t>
      </w:r>
      <w:proofErr w:type="spellEnd"/>
      <w:r w:rsidR="00AF67F6" w:rsidRPr="00962DCC">
        <w:rPr>
          <w:rFonts w:ascii="Times New Roman" w:hAnsi="Times New Roman" w:cs="Times New Roman"/>
          <w:sz w:val="24"/>
          <w:szCs w:val="24"/>
        </w:rPr>
        <w:t xml:space="preserve"> с темой</w:t>
      </w:r>
      <w:r w:rsidR="00FB7508" w:rsidRPr="00962DCC">
        <w:rPr>
          <w:rFonts w:ascii="Times New Roman" w:hAnsi="Times New Roman" w:cs="Times New Roman"/>
          <w:sz w:val="24"/>
          <w:szCs w:val="24"/>
        </w:rPr>
        <w:t xml:space="preserve"> «Программирование и использование беспилотного летательного аппарата». На секции «Инновации в содержании Образования» педагог дополнительного образования С.И.Михалева </w:t>
      </w:r>
      <w:r w:rsidR="00AF67F6" w:rsidRPr="00962DCC">
        <w:rPr>
          <w:rFonts w:ascii="Times New Roman" w:hAnsi="Times New Roman" w:cs="Times New Roman"/>
          <w:sz w:val="24"/>
          <w:szCs w:val="24"/>
        </w:rPr>
        <w:t>представила Разработку</w:t>
      </w:r>
      <w:r w:rsidR="00FB7508" w:rsidRPr="00962DCC">
        <w:rPr>
          <w:rFonts w:ascii="Times New Roman" w:hAnsi="Times New Roman" w:cs="Times New Roman"/>
          <w:sz w:val="24"/>
          <w:szCs w:val="24"/>
        </w:rPr>
        <w:t xml:space="preserve"> рабочей программы по предметной области «Технология»  на основе выбора из открытого интернет-банка модул</w:t>
      </w:r>
      <w:r w:rsidR="00AF67F6" w:rsidRPr="00962DCC">
        <w:rPr>
          <w:rFonts w:ascii="Times New Roman" w:hAnsi="Times New Roman" w:cs="Times New Roman"/>
          <w:sz w:val="24"/>
          <w:szCs w:val="24"/>
        </w:rPr>
        <w:t>ей технологического образования</w:t>
      </w:r>
      <w:r w:rsidR="00FB7508" w:rsidRPr="00962DCC">
        <w:rPr>
          <w:rFonts w:ascii="Times New Roman" w:hAnsi="Times New Roman" w:cs="Times New Roman"/>
          <w:sz w:val="24"/>
          <w:szCs w:val="24"/>
        </w:rPr>
        <w:t xml:space="preserve">. </w:t>
      </w:r>
      <w:r w:rsidR="006F37D4" w:rsidRPr="00962DCC">
        <w:rPr>
          <w:rFonts w:ascii="Times New Roman" w:hAnsi="Times New Roman" w:cs="Times New Roman"/>
          <w:sz w:val="24"/>
          <w:szCs w:val="24"/>
        </w:rPr>
        <w:t>Солодовникова Н.В., директор МБОУ Досатуйской СОШ, представила основные направления по инновационной деятельности в школе.</w:t>
      </w:r>
      <w:r w:rsidR="00AF67F6" w:rsidRPr="00962DCC">
        <w:rPr>
          <w:rFonts w:ascii="Times New Roman" w:hAnsi="Times New Roman" w:cs="Times New Roman"/>
          <w:sz w:val="24"/>
          <w:szCs w:val="24"/>
        </w:rPr>
        <w:t xml:space="preserve"> На форуме были отмечены </w:t>
      </w:r>
      <w:r w:rsidR="00634ADB" w:rsidRPr="00962DCC">
        <w:rPr>
          <w:rFonts w:ascii="Times New Roman" w:hAnsi="Times New Roman" w:cs="Times New Roman"/>
          <w:sz w:val="24"/>
          <w:szCs w:val="24"/>
        </w:rPr>
        <w:t>лучшие выступления, все педагоги получили сертификаты, грамоты.</w:t>
      </w:r>
    </w:p>
    <w:p w14:paraId="2EDDD631" w14:textId="6367E1D2" w:rsidR="00CD4E1F" w:rsidRPr="00962DCC" w:rsidRDefault="0090444A" w:rsidP="00905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DCC">
        <w:rPr>
          <w:rFonts w:ascii="Times New Roman" w:hAnsi="Times New Roman" w:cs="Times New Roman"/>
          <w:sz w:val="24"/>
          <w:szCs w:val="24"/>
        </w:rPr>
        <w:tab/>
      </w:r>
      <w:r w:rsidR="009972D3" w:rsidRPr="00962DCC">
        <w:rPr>
          <w:rFonts w:ascii="Times New Roman" w:hAnsi="Times New Roman" w:cs="Times New Roman"/>
          <w:sz w:val="24"/>
          <w:szCs w:val="24"/>
        </w:rPr>
        <w:t>В Центре налажено сетевое взаимодействие</w:t>
      </w:r>
      <w:r w:rsidR="00CD4E1F" w:rsidRPr="00962DCC">
        <w:rPr>
          <w:rFonts w:ascii="Times New Roman" w:hAnsi="Times New Roman" w:cs="Times New Roman"/>
          <w:sz w:val="24"/>
          <w:szCs w:val="24"/>
        </w:rPr>
        <w:t xml:space="preserve"> со школами сети, района,</w:t>
      </w:r>
      <w:r w:rsidR="009972D3" w:rsidRPr="00962DCC">
        <w:rPr>
          <w:rFonts w:ascii="Times New Roman" w:hAnsi="Times New Roman" w:cs="Times New Roman"/>
          <w:sz w:val="24"/>
          <w:szCs w:val="24"/>
        </w:rPr>
        <w:t xml:space="preserve"> с целью</w:t>
      </w:r>
      <w:r w:rsidR="00CD4E1F" w:rsidRPr="00962DCC">
        <w:rPr>
          <w:rFonts w:ascii="Times New Roman" w:hAnsi="Times New Roman" w:cs="Times New Roman"/>
          <w:sz w:val="24"/>
          <w:szCs w:val="24"/>
        </w:rPr>
        <w:t xml:space="preserve"> проведения занятий по программам дополнительного образования</w:t>
      </w:r>
      <w:r w:rsidR="009D24F5">
        <w:rPr>
          <w:rFonts w:ascii="Times New Roman" w:hAnsi="Times New Roman" w:cs="Times New Roman"/>
          <w:sz w:val="24"/>
          <w:szCs w:val="24"/>
        </w:rPr>
        <w:t>,</w:t>
      </w:r>
      <w:r w:rsidR="0090578D" w:rsidRPr="00962DCC">
        <w:rPr>
          <w:rFonts w:ascii="Times New Roman" w:hAnsi="Times New Roman" w:cs="Times New Roman"/>
          <w:sz w:val="24"/>
          <w:szCs w:val="24"/>
        </w:rPr>
        <w:t xml:space="preserve"> </w:t>
      </w:r>
      <w:r w:rsidR="00CD4E1F" w:rsidRPr="00962DCC">
        <w:rPr>
          <w:rFonts w:ascii="Times New Roman" w:hAnsi="Times New Roman" w:cs="Times New Roman"/>
          <w:sz w:val="24"/>
          <w:szCs w:val="24"/>
        </w:rPr>
        <w:t>отбор проектных работ, возможных к разработке и реализации на базе Центра, реализация проектов; привлечение к участию в мероприятиях Центра</w:t>
      </w:r>
      <w:r w:rsidR="0090578D" w:rsidRPr="00962DCC">
        <w:rPr>
          <w:rFonts w:ascii="Times New Roman" w:hAnsi="Times New Roman" w:cs="Times New Roman"/>
          <w:sz w:val="24"/>
          <w:szCs w:val="24"/>
        </w:rPr>
        <w:t xml:space="preserve"> </w:t>
      </w:r>
      <w:r w:rsidR="00CD4E1F" w:rsidRPr="00962DCC">
        <w:rPr>
          <w:rFonts w:ascii="Times New Roman" w:hAnsi="Times New Roman" w:cs="Times New Roman"/>
          <w:sz w:val="24"/>
          <w:szCs w:val="24"/>
        </w:rPr>
        <w:t>обучаю</w:t>
      </w:r>
      <w:r w:rsidR="00BD015F" w:rsidRPr="00962DCC">
        <w:rPr>
          <w:rFonts w:ascii="Times New Roman" w:hAnsi="Times New Roman" w:cs="Times New Roman"/>
          <w:sz w:val="24"/>
          <w:szCs w:val="24"/>
        </w:rPr>
        <w:t xml:space="preserve">щихся МБОУ </w:t>
      </w:r>
      <w:proofErr w:type="spellStart"/>
      <w:r w:rsidR="00BD015F" w:rsidRPr="00962DCC">
        <w:rPr>
          <w:rFonts w:ascii="Times New Roman" w:hAnsi="Times New Roman" w:cs="Times New Roman"/>
          <w:sz w:val="24"/>
          <w:szCs w:val="24"/>
        </w:rPr>
        <w:t>Пога</w:t>
      </w:r>
      <w:r w:rsidR="00CD4E1F" w:rsidRPr="00962DCC">
        <w:rPr>
          <w:rFonts w:ascii="Times New Roman" w:hAnsi="Times New Roman" w:cs="Times New Roman"/>
          <w:sz w:val="24"/>
          <w:szCs w:val="24"/>
        </w:rPr>
        <w:t>даевской</w:t>
      </w:r>
      <w:proofErr w:type="spellEnd"/>
      <w:r w:rsidR="00CD4E1F" w:rsidRPr="00962DCC">
        <w:rPr>
          <w:rFonts w:ascii="Times New Roman" w:hAnsi="Times New Roman" w:cs="Times New Roman"/>
          <w:sz w:val="24"/>
          <w:szCs w:val="24"/>
        </w:rPr>
        <w:t xml:space="preserve"> ООШ, </w:t>
      </w:r>
      <w:proofErr w:type="spellStart"/>
      <w:r w:rsidR="00CD4E1F" w:rsidRPr="00962DCC">
        <w:rPr>
          <w:rFonts w:ascii="Times New Roman" w:hAnsi="Times New Roman" w:cs="Times New Roman"/>
          <w:sz w:val="24"/>
          <w:szCs w:val="24"/>
        </w:rPr>
        <w:t>Урулюнгуйской</w:t>
      </w:r>
      <w:proofErr w:type="spellEnd"/>
      <w:r w:rsidR="00CD4E1F" w:rsidRPr="00962DCC"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 w:rsidR="00CD4E1F" w:rsidRPr="00962DCC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BD015F" w:rsidRPr="00962DCC">
        <w:rPr>
          <w:rFonts w:ascii="Times New Roman" w:hAnsi="Times New Roman" w:cs="Times New Roman"/>
          <w:sz w:val="24"/>
          <w:szCs w:val="24"/>
        </w:rPr>
        <w:t>-</w:t>
      </w:r>
      <w:r w:rsidR="00CD4E1F" w:rsidRPr="00962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E1F" w:rsidRPr="00962DCC">
        <w:rPr>
          <w:rFonts w:ascii="Times New Roman" w:hAnsi="Times New Roman" w:cs="Times New Roman"/>
          <w:sz w:val="24"/>
          <w:szCs w:val="24"/>
        </w:rPr>
        <w:t>Тасуркайской</w:t>
      </w:r>
      <w:proofErr w:type="spellEnd"/>
      <w:r w:rsidR="00CD4E1F" w:rsidRPr="00962DCC">
        <w:rPr>
          <w:rFonts w:ascii="Times New Roman" w:hAnsi="Times New Roman" w:cs="Times New Roman"/>
          <w:sz w:val="24"/>
          <w:szCs w:val="24"/>
        </w:rPr>
        <w:t xml:space="preserve"> ООШ.</w:t>
      </w:r>
      <w:r w:rsidR="00FB7508" w:rsidRPr="00962DCC">
        <w:rPr>
          <w:sz w:val="24"/>
          <w:szCs w:val="24"/>
        </w:rPr>
        <w:t xml:space="preserve"> </w:t>
      </w:r>
    </w:p>
    <w:p w14:paraId="0F6EDEA2" w14:textId="483C441B" w:rsidR="00CD4E1F" w:rsidRPr="00962DCC" w:rsidRDefault="00CD4E1F" w:rsidP="00905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DCC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C478C" w:rsidRPr="00962DCC">
        <w:rPr>
          <w:rFonts w:ascii="Times New Roman" w:hAnsi="Times New Roman" w:cs="Times New Roman"/>
          <w:sz w:val="24"/>
          <w:szCs w:val="24"/>
        </w:rPr>
        <w:t>Педагоги дополнительного образования Михалева С.И., Балагурова С.А., Михайлова Т.М., Перминова О.О., Асташова Н.В. разработали программы</w:t>
      </w:r>
      <w:r w:rsidR="0090444A" w:rsidRPr="00962DCC">
        <w:rPr>
          <w:rFonts w:ascii="Times New Roman" w:hAnsi="Times New Roman" w:cs="Times New Roman"/>
          <w:sz w:val="24"/>
          <w:szCs w:val="24"/>
        </w:rPr>
        <w:t xml:space="preserve"> по кружкам дополнительного образования: Шахматы, Дизайн и конструирование, Оказание первой помощи, Геоинформатика, Молекулярная кухня, </w:t>
      </w:r>
      <w:r w:rsidR="0090444A" w:rsidRPr="00962DCC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90444A" w:rsidRPr="00962DCC">
        <w:rPr>
          <w:rFonts w:ascii="Times New Roman" w:hAnsi="Times New Roman" w:cs="Times New Roman"/>
          <w:sz w:val="24"/>
          <w:szCs w:val="24"/>
        </w:rPr>
        <w:t>-Лаборатория. П</w:t>
      </w:r>
      <w:r w:rsidR="009972D3" w:rsidRPr="00962DCC">
        <w:rPr>
          <w:rFonts w:ascii="Times New Roman" w:hAnsi="Times New Roman" w:cs="Times New Roman"/>
          <w:sz w:val="24"/>
          <w:szCs w:val="24"/>
        </w:rPr>
        <w:t xml:space="preserve">рограммы прошли экспертизу и </w:t>
      </w:r>
      <w:r w:rsidR="008C28DA" w:rsidRPr="00962DC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9536" behindDoc="1" locked="0" layoutInCell="1" allowOverlap="1" wp14:anchorId="44071DA0" wp14:editId="7D6A80E6">
            <wp:simplePos x="0" y="0"/>
            <wp:positionH relativeFrom="column">
              <wp:posOffset>-5080</wp:posOffset>
            </wp:positionH>
            <wp:positionV relativeFrom="paragraph">
              <wp:posOffset>807085</wp:posOffset>
            </wp:positionV>
            <wp:extent cx="1886585" cy="1762125"/>
            <wp:effectExtent l="0" t="0" r="0" b="0"/>
            <wp:wrapTight wrapText="bothSides">
              <wp:wrapPolygon edited="0">
                <wp:start x="0" y="0"/>
                <wp:lineTo x="0" y="21483"/>
                <wp:lineTo x="21375" y="21483"/>
                <wp:lineTo x="21375" y="0"/>
                <wp:lineTo x="0" y="0"/>
              </wp:wrapPolygon>
            </wp:wrapTight>
            <wp:docPr id="3" name="Рисунок 3" descr="C:\Users\ДНС\Desktop\фото точка роста\мастер-класс по пилотированию квадрокоптеров и использованию VR-ш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НС\Desktop\фото точка роста\мастер-класс по пилотированию квадрокоптеров и использованию VR-шлем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1307" b="18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2D3" w:rsidRPr="00962DCC">
        <w:rPr>
          <w:rFonts w:ascii="Times New Roman" w:hAnsi="Times New Roman" w:cs="Times New Roman"/>
          <w:sz w:val="24"/>
          <w:szCs w:val="24"/>
        </w:rPr>
        <w:t>загружены в Н</w:t>
      </w:r>
      <w:r w:rsidR="009D24F5">
        <w:rPr>
          <w:rFonts w:ascii="Times New Roman" w:hAnsi="Times New Roman" w:cs="Times New Roman"/>
          <w:sz w:val="24"/>
          <w:szCs w:val="24"/>
        </w:rPr>
        <w:t>а</w:t>
      </w:r>
      <w:r w:rsidR="009972D3" w:rsidRPr="00962DCC">
        <w:rPr>
          <w:rFonts w:ascii="Times New Roman" w:hAnsi="Times New Roman" w:cs="Times New Roman"/>
          <w:sz w:val="24"/>
          <w:szCs w:val="24"/>
        </w:rPr>
        <w:t>вига</w:t>
      </w:r>
      <w:r w:rsidR="00244B80" w:rsidRPr="00962DCC">
        <w:rPr>
          <w:rFonts w:ascii="Times New Roman" w:hAnsi="Times New Roman" w:cs="Times New Roman"/>
          <w:sz w:val="24"/>
          <w:szCs w:val="24"/>
        </w:rPr>
        <w:t xml:space="preserve">тор дополнительного образования </w:t>
      </w:r>
      <w:hyperlink r:id="rId10" w:anchor="events" w:history="1">
        <w:r w:rsidR="00244B80" w:rsidRPr="00962DCC">
          <w:rPr>
            <w:rStyle w:val="a3"/>
            <w:rFonts w:ascii="Times New Roman" w:hAnsi="Times New Roman" w:cs="Times New Roman"/>
            <w:sz w:val="24"/>
            <w:szCs w:val="24"/>
          </w:rPr>
          <w:t>https://booking.zabedu.ru/admin/#events</w:t>
        </w:r>
      </w:hyperlink>
      <w:r w:rsidR="00244B80" w:rsidRPr="00962DCC">
        <w:rPr>
          <w:sz w:val="24"/>
          <w:szCs w:val="24"/>
        </w:rPr>
        <w:t xml:space="preserve"> </w:t>
      </w:r>
    </w:p>
    <w:p w14:paraId="2B5FB59C" w14:textId="63DA4956" w:rsidR="003312BC" w:rsidRPr="00962DCC" w:rsidRDefault="00CD4E1F" w:rsidP="00905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DCC">
        <w:rPr>
          <w:rFonts w:ascii="Times New Roman" w:hAnsi="Times New Roman" w:cs="Times New Roman"/>
          <w:sz w:val="24"/>
          <w:szCs w:val="24"/>
        </w:rPr>
        <w:tab/>
        <w:t>В центре применяются формы наставничества: учитель-ученик, ученик-учитель, учитель-учитель, учитель-родитель, ученик-ученик.</w:t>
      </w:r>
      <w:r w:rsidR="003165FB" w:rsidRPr="00962DCC">
        <w:rPr>
          <w:rFonts w:ascii="Times New Roman" w:hAnsi="Times New Roman" w:cs="Times New Roman"/>
          <w:sz w:val="24"/>
          <w:szCs w:val="24"/>
        </w:rPr>
        <w:t xml:space="preserve"> Педагоги участвуют в вебинарах, семинарах всероссийского, краевого, муниципального уровней.</w:t>
      </w:r>
    </w:p>
    <w:p w14:paraId="11C6E376" w14:textId="3D3FA0D0" w:rsidR="00CD4E1F" w:rsidRPr="00962DCC" w:rsidRDefault="007D44E4" w:rsidP="0090578D">
      <w:pPr>
        <w:pStyle w:val="Default"/>
        <w:spacing w:line="276" w:lineRule="auto"/>
        <w:jc w:val="both"/>
      </w:pPr>
      <w:r w:rsidRPr="00962DCC">
        <w:rPr>
          <w:noProof/>
          <w:lang w:eastAsia="ru-RU"/>
        </w:rPr>
        <w:drawing>
          <wp:anchor distT="0" distB="0" distL="114300" distR="114300" simplePos="0" relativeHeight="251665920" behindDoc="1" locked="0" layoutInCell="1" allowOverlap="1" wp14:anchorId="3B480863" wp14:editId="4E7F29AA">
            <wp:simplePos x="0" y="0"/>
            <wp:positionH relativeFrom="column">
              <wp:posOffset>2837180</wp:posOffset>
            </wp:positionH>
            <wp:positionV relativeFrom="paragraph">
              <wp:posOffset>2138680</wp:posOffset>
            </wp:positionV>
            <wp:extent cx="1304925" cy="1743075"/>
            <wp:effectExtent l="0" t="0" r="0" b="0"/>
            <wp:wrapTight wrapText="bothSides">
              <wp:wrapPolygon edited="0">
                <wp:start x="0" y="0"/>
                <wp:lineTo x="0" y="21482"/>
                <wp:lineTo x="21442" y="21482"/>
                <wp:lineTo x="21442" y="0"/>
                <wp:lineTo x="0" y="0"/>
              </wp:wrapPolygon>
            </wp:wrapTight>
            <wp:docPr id="10" name="Рисунок 3" descr="C:\Users\ДНС\Desktop\рабочий стол 02.01.20\фото, отчет Точка роста\URLwKF1xL9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НС\Desktop\рабочий стол 02.01.20\фото, отчет Точка роста\URLwKF1xL9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4E1F" w:rsidRPr="00962DCC">
        <w:tab/>
        <w:t xml:space="preserve">Особое внимание в Центре уделено проектной деятельности. Особенности: создание в Центре условий для фиксации хода и результатов проектов, выполненных обучающимися, в информационной среде образовательной организации; создание условий для представления обучающимися выполненных ими проектов в ходе открытых презентаций (в том числе представленных в социальных сетях и на специализированных порталах), соревнований, конкурсов и других мероприятий района, региона; - презентация продуктов проектной деятельности широкой общественности, бизнес-сообществу: «Мы вместе» </w:t>
      </w:r>
      <w:r w:rsidR="00244B80" w:rsidRPr="00962DCC">
        <w:t xml:space="preserve">старт проектов; </w:t>
      </w:r>
      <w:r w:rsidR="00CD4E1F" w:rsidRPr="00962DCC">
        <w:t>организация оценки результатов проектной деятельности с участием известных производств</w:t>
      </w:r>
      <w:r w:rsidR="00244B80" w:rsidRPr="00962DCC">
        <w:t xml:space="preserve">енников, ученых, бизнесменов; </w:t>
      </w:r>
      <w:r w:rsidR="00CD4E1F" w:rsidRPr="00962DCC">
        <w:t>участие в проекте ранней профессиональной ориентации обучающихся «Билет в бу</w:t>
      </w:r>
      <w:r w:rsidR="00244B80" w:rsidRPr="00962DCC">
        <w:t>дущее», системе открытых онлайн-у</w:t>
      </w:r>
      <w:r w:rsidR="00CD4E1F" w:rsidRPr="00962DCC">
        <w:t>роков «</w:t>
      </w:r>
      <w:proofErr w:type="spellStart"/>
      <w:r w:rsidR="00CD4E1F" w:rsidRPr="00962DCC">
        <w:t>Проектория</w:t>
      </w:r>
      <w:proofErr w:type="spellEnd"/>
      <w:r w:rsidR="00CD4E1F" w:rsidRPr="00962DCC">
        <w:t xml:space="preserve">», конкурсы </w:t>
      </w:r>
      <w:r w:rsidR="00244B80" w:rsidRPr="00962DCC">
        <w:t xml:space="preserve">проектов социально-гуманитарной направленности. </w:t>
      </w:r>
      <w:r w:rsidR="00404C1E" w:rsidRPr="00962DCC">
        <w:t xml:space="preserve">В течение учебного года педагоги Центра проводили обучающие семинары для коллег на заседаниях методических объединений по использованию оборудования. </w:t>
      </w:r>
    </w:p>
    <w:p w14:paraId="1610EBC7" w14:textId="49E4CE74" w:rsidR="008C478C" w:rsidRPr="00962DCC" w:rsidRDefault="007D44E4" w:rsidP="00905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DC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1584" behindDoc="1" locked="0" layoutInCell="1" allowOverlap="1" wp14:anchorId="4074197A" wp14:editId="6475C571">
            <wp:simplePos x="0" y="0"/>
            <wp:positionH relativeFrom="column">
              <wp:posOffset>62865</wp:posOffset>
            </wp:positionH>
            <wp:positionV relativeFrom="paragraph">
              <wp:posOffset>819150</wp:posOffset>
            </wp:positionV>
            <wp:extent cx="158750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254" y="21380"/>
                <wp:lineTo x="21254" y="0"/>
                <wp:lineTo x="0" y="0"/>
              </wp:wrapPolygon>
            </wp:wrapTight>
            <wp:docPr id="5" name="Рисунок 5" descr="C:\Users\ДНС\Desktop\фото точка роста\обучение по дополнительным образовательным программам «Межпредметные технологии формирования универсальных учебных действий на уроках (математика, физика)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НС\Desktop\фото точка роста\обучение по дополнительным образовательным программам «Межпредметные технологии формирования универсальных учебных действий на уроках (математика, физика)»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1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2D3" w:rsidRPr="00962DCC">
        <w:rPr>
          <w:rFonts w:ascii="Times New Roman" w:hAnsi="Times New Roman" w:cs="Times New Roman"/>
          <w:sz w:val="24"/>
          <w:szCs w:val="24"/>
        </w:rPr>
        <w:tab/>
      </w:r>
      <w:r w:rsidR="008C478C" w:rsidRPr="00962DCC">
        <w:rPr>
          <w:rFonts w:ascii="Times New Roman" w:hAnsi="Times New Roman" w:cs="Times New Roman"/>
          <w:sz w:val="24"/>
          <w:szCs w:val="24"/>
        </w:rPr>
        <w:t>3 марта   2020 г.  Досатуйская  школа Приаргунского района радушно встречала педагогов района, которые собрались на методический практикум «Реализация проекта  «Точка роста» и районный методический семинар учителей математики, физики.</w:t>
      </w:r>
    </w:p>
    <w:p w14:paraId="2231F6D4" w14:textId="01AFA1F4" w:rsidR="008C478C" w:rsidRPr="00962DCC" w:rsidRDefault="008C478C" w:rsidP="00905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DCC">
        <w:rPr>
          <w:rFonts w:ascii="Times New Roman" w:hAnsi="Times New Roman" w:cs="Times New Roman"/>
          <w:sz w:val="24"/>
          <w:szCs w:val="24"/>
        </w:rPr>
        <w:t xml:space="preserve">         В рамках методического семинара  педагоги посетили  открытые уроки  у Ольги Стрельниковой  - урок физики в 10 классе, Оксаны </w:t>
      </w:r>
      <w:proofErr w:type="spellStart"/>
      <w:r w:rsidRPr="00962DCC">
        <w:rPr>
          <w:rFonts w:ascii="Times New Roman" w:hAnsi="Times New Roman" w:cs="Times New Roman"/>
          <w:sz w:val="24"/>
          <w:szCs w:val="24"/>
        </w:rPr>
        <w:t>Перминовой</w:t>
      </w:r>
      <w:proofErr w:type="spellEnd"/>
      <w:r w:rsidRPr="00962DCC">
        <w:rPr>
          <w:rFonts w:ascii="Times New Roman" w:hAnsi="Times New Roman" w:cs="Times New Roman"/>
          <w:sz w:val="24"/>
          <w:szCs w:val="24"/>
        </w:rPr>
        <w:t xml:space="preserve"> - урок математики в 8 классе. Уроки проводились с использованием оборудования центра «Точка роста». После посещения уроков состоялось обучение по дополнительным образовательным программам: «Межпредметные технологии формирования универсальных учебных действий на уроках (математика, физика)» методистом института развития образования Забайкальского края Ириной </w:t>
      </w:r>
      <w:proofErr w:type="spellStart"/>
      <w:r w:rsidRPr="00962DCC">
        <w:rPr>
          <w:rFonts w:ascii="Times New Roman" w:hAnsi="Times New Roman" w:cs="Times New Roman"/>
          <w:sz w:val="24"/>
          <w:szCs w:val="24"/>
        </w:rPr>
        <w:t>Парыгиной</w:t>
      </w:r>
      <w:proofErr w:type="spellEnd"/>
      <w:r w:rsidRPr="00962DCC">
        <w:rPr>
          <w:rFonts w:ascii="Times New Roman" w:hAnsi="Times New Roman" w:cs="Times New Roman"/>
          <w:sz w:val="24"/>
          <w:szCs w:val="24"/>
        </w:rPr>
        <w:t>. 29 учителей математики и физики, работающие в школах района, прошл</w:t>
      </w:r>
      <w:r w:rsidR="009972D3" w:rsidRPr="00962DCC">
        <w:rPr>
          <w:rFonts w:ascii="Times New Roman" w:hAnsi="Times New Roman" w:cs="Times New Roman"/>
          <w:sz w:val="24"/>
          <w:szCs w:val="24"/>
        </w:rPr>
        <w:t>и обучение по данной программе.</w:t>
      </w:r>
    </w:p>
    <w:p w14:paraId="71D6EC11" w14:textId="77777777" w:rsidR="00244B80" w:rsidRPr="00962DCC" w:rsidRDefault="00BD015F" w:rsidP="00905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DC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AAF4CBA" wp14:editId="5CDD658A">
            <wp:simplePos x="0" y="0"/>
            <wp:positionH relativeFrom="column">
              <wp:posOffset>4730115</wp:posOffset>
            </wp:positionH>
            <wp:positionV relativeFrom="paragraph">
              <wp:posOffset>116205</wp:posOffset>
            </wp:positionV>
            <wp:extent cx="1304925" cy="1739900"/>
            <wp:effectExtent l="0" t="0" r="0" b="0"/>
            <wp:wrapTight wrapText="bothSides">
              <wp:wrapPolygon edited="0">
                <wp:start x="0" y="0"/>
                <wp:lineTo x="0" y="21285"/>
                <wp:lineTo x="21442" y="21285"/>
                <wp:lineTo x="21442" y="0"/>
                <wp:lineTo x="0" y="0"/>
              </wp:wrapPolygon>
            </wp:wrapTight>
            <wp:docPr id="4" name="Рисунок 4" descr="C:\Users\ДНС\Desktop\фото точка роста\кружок «Дизайн и конструирование» руководитель Светлана Михал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НС\Desktop\фото точка роста\кружок «Дизайн и конструирование» руководитель Светлана Михалев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2D3" w:rsidRPr="00962DCC">
        <w:rPr>
          <w:rFonts w:ascii="Times New Roman" w:hAnsi="Times New Roman" w:cs="Times New Roman"/>
          <w:sz w:val="24"/>
          <w:szCs w:val="24"/>
        </w:rPr>
        <w:tab/>
      </w:r>
      <w:r w:rsidR="008C478C" w:rsidRPr="00962DCC">
        <w:rPr>
          <w:rFonts w:ascii="Times New Roman" w:hAnsi="Times New Roman" w:cs="Times New Roman"/>
          <w:sz w:val="24"/>
          <w:szCs w:val="24"/>
        </w:rPr>
        <w:t xml:space="preserve">Одновременно с семинаром учителей математики и физики проходил методический практикум «Реализация проекта «Точка роста» для руководителей школ района. Цель проведения  методического практикума -  это обмен идеями, опытом практической деятельности, обсуждение типичных трудностей в осуществлении проекта и определение путей их успешного разрешения. В ходе методического практикума   были представлены открытые занятия  по дополнительному образованию  кружка «Дизайн и конструирование» по теме «Возможности программы </w:t>
      </w:r>
      <w:proofErr w:type="spellStart"/>
      <w:r w:rsidR="008C478C" w:rsidRPr="00962DCC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="008C478C" w:rsidRPr="00962DCC">
        <w:rPr>
          <w:rFonts w:ascii="Times New Roman" w:hAnsi="Times New Roman" w:cs="Times New Roman"/>
          <w:sz w:val="24"/>
          <w:szCs w:val="24"/>
        </w:rPr>
        <w:t xml:space="preserve"> 3D», руководитель Светлана Михалева - педагог дополнительного образования. Светлана </w:t>
      </w:r>
      <w:r w:rsidR="008C478C" w:rsidRPr="00962DCC">
        <w:rPr>
          <w:rFonts w:ascii="Times New Roman" w:hAnsi="Times New Roman" w:cs="Times New Roman"/>
          <w:sz w:val="24"/>
          <w:szCs w:val="24"/>
        </w:rPr>
        <w:lastRenderedPageBreak/>
        <w:t>Балагурова,  педагог дополнительного образования и Андрей Калугин, учащийся 10 класса  провели мастер-класс по пилотированию квадрокоптеров и использованию VR-шлема. Презентация и дегустация блюд молекулярной кухни «</w:t>
      </w:r>
      <w:proofErr w:type="spellStart"/>
      <w:r w:rsidR="008C478C" w:rsidRPr="00962DCC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8C478C" w:rsidRPr="00962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78C" w:rsidRPr="00962DCC">
        <w:rPr>
          <w:rFonts w:ascii="Times New Roman" w:hAnsi="Times New Roman" w:cs="Times New Roman"/>
          <w:sz w:val="24"/>
          <w:szCs w:val="24"/>
        </w:rPr>
        <w:t>court</w:t>
      </w:r>
      <w:proofErr w:type="spellEnd"/>
      <w:r w:rsidR="008C478C" w:rsidRPr="00962DCC">
        <w:rPr>
          <w:rFonts w:ascii="Times New Roman" w:hAnsi="Times New Roman" w:cs="Times New Roman"/>
          <w:sz w:val="24"/>
          <w:szCs w:val="24"/>
        </w:rPr>
        <w:t>» была подготовлена Татьяной Михайловой, педагогом  дополнительного образования.  Итогом  методического практикума стал «Методический мост», на котором педагоги обсудили типичные трудности в осуществлении проекта. Школы, входящие в проект в 2020 г., получили методические рекомендации по созданию центра Точка роста.</w:t>
      </w:r>
      <w:r w:rsidR="00244B80" w:rsidRPr="00962DCC">
        <w:rPr>
          <w:rFonts w:ascii="Times New Roman" w:hAnsi="Times New Roman" w:cs="Times New Roman"/>
          <w:sz w:val="24"/>
          <w:szCs w:val="24"/>
        </w:rPr>
        <w:t xml:space="preserve">  Выявили проблемы функционирования Центра:</w:t>
      </w:r>
    </w:p>
    <w:p w14:paraId="5D2B4C33" w14:textId="77777777" w:rsidR="00244B80" w:rsidRPr="00962DCC" w:rsidRDefault="00244B80" w:rsidP="00905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DCC">
        <w:rPr>
          <w:rFonts w:ascii="Times New Roman" w:hAnsi="Times New Roman" w:cs="Times New Roman"/>
          <w:sz w:val="24"/>
          <w:szCs w:val="24"/>
        </w:rPr>
        <w:t>• Отсутствие высокоскоростного интернета;</w:t>
      </w:r>
    </w:p>
    <w:p w14:paraId="61171C76" w14:textId="77777777" w:rsidR="00244B80" w:rsidRPr="00962DCC" w:rsidRDefault="00244B80" w:rsidP="00905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DCC">
        <w:rPr>
          <w:rFonts w:ascii="Times New Roman" w:hAnsi="Times New Roman" w:cs="Times New Roman"/>
          <w:sz w:val="24"/>
          <w:szCs w:val="24"/>
        </w:rPr>
        <w:t xml:space="preserve">• Сетевой фильтр не позволяет полноценно работать; </w:t>
      </w:r>
    </w:p>
    <w:p w14:paraId="4EABD633" w14:textId="77777777" w:rsidR="00244B80" w:rsidRPr="00962DCC" w:rsidRDefault="00244B80" w:rsidP="00905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DCC">
        <w:rPr>
          <w:rFonts w:ascii="Times New Roman" w:hAnsi="Times New Roman" w:cs="Times New Roman"/>
          <w:sz w:val="24"/>
          <w:szCs w:val="24"/>
        </w:rPr>
        <w:t xml:space="preserve">• Отсутствие методического обеспечения; </w:t>
      </w:r>
    </w:p>
    <w:p w14:paraId="31453B9E" w14:textId="77777777" w:rsidR="00244B80" w:rsidRPr="00962DCC" w:rsidRDefault="00244B80" w:rsidP="00905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DCC">
        <w:rPr>
          <w:rFonts w:ascii="Times New Roman" w:hAnsi="Times New Roman" w:cs="Times New Roman"/>
          <w:sz w:val="24"/>
          <w:szCs w:val="24"/>
        </w:rPr>
        <w:t xml:space="preserve">• Отсутствие полноценной материальной базы для реализации некоторых программ; </w:t>
      </w:r>
    </w:p>
    <w:p w14:paraId="480CF51D" w14:textId="77777777" w:rsidR="00244B80" w:rsidRPr="00962DCC" w:rsidRDefault="00244B80" w:rsidP="00905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DCC">
        <w:rPr>
          <w:rFonts w:ascii="Times New Roman" w:hAnsi="Times New Roman" w:cs="Times New Roman"/>
          <w:sz w:val="24"/>
          <w:szCs w:val="24"/>
        </w:rPr>
        <w:t xml:space="preserve">•  Отсутствие IT-специалиста по работе и настройке оборудования. </w:t>
      </w:r>
    </w:p>
    <w:p w14:paraId="342435C6" w14:textId="5D0F0780" w:rsidR="00244B80" w:rsidRPr="00962DCC" w:rsidRDefault="00244B80" w:rsidP="00905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DCC">
        <w:rPr>
          <w:rFonts w:ascii="Times New Roman" w:hAnsi="Times New Roman" w:cs="Times New Roman"/>
          <w:sz w:val="24"/>
          <w:szCs w:val="24"/>
        </w:rPr>
        <w:t>Ожидаемый результат Центра:</w:t>
      </w:r>
      <w:r w:rsidR="003165FB" w:rsidRPr="00962DCC">
        <w:rPr>
          <w:rFonts w:ascii="Times New Roman" w:hAnsi="Times New Roman" w:cs="Times New Roman"/>
          <w:sz w:val="24"/>
          <w:szCs w:val="24"/>
        </w:rPr>
        <w:t xml:space="preserve"> </w:t>
      </w:r>
      <w:r w:rsidR="009D24F5">
        <w:rPr>
          <w:rFonts w:ascii="Times New Roman" w:hAnsi="Times New Roman" w:cs="Times New Roman"/>
          <w:sz w:val="24"/>
          <w:szCs w:val="24"/>
        </w:rPr>
        <w:t>ф</w:t>
      </w:r>
      <w:r w:rsidRPr="00962DCC">
        <w:rPr>
          <w:rFonts w:ascii="Times New Roman" w:hAnsi="Times New Roman" w:cs="Times New Roman"/>
          <w:sz w:val="24"/>
          <w:szCs w:val="24"/>
        </w:rPr>
        <w:t>ормирование у учащихся таких умений, как:</w:t>
      </w:r>
    </w:p>
    <w:p w14:paraId="6C2FB768" w14:textId="77777777" w:rsidR="00244B80" w:rsidRPr="00962DCC" w:rsidRDefault="00244B80" w:rsidP="00905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DCC">
        <w:rPr>
          <w:rFonts w:ascii="Times New Roman" w:hAnsi="Times New Roman" w:cs="Times New Roman"/>
          <w:sz w:val="24"/>
          <w:szCs w:val="24"/>
        </w:rPr>
        <w:t xml:space="preserve">• креативно мыслить, </w:t>
      </w:r>
    </w:p>
    <w:p w14:paraId="7D9BFFBF" w14:textId="77777777" w:rsidR="00244B80" w:rsidRPr="00962DCC" w:rsidRDefault="00244B80" w:rsidP="00905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DCC">
        <w:rPr>
          <w:rFonts w:ascii="Times New Roman" w:hAnsi="Times New Roman" w:cs="Times New Roman"/>
          <w:sz w:val="24"/>
          <w:szCs w:val="24"/>
        </w:rPr>
        <w:t xml:space="preserve">• находить нестандартные решения, </w:t>
      </w:r>
    </w:p>
    <w:p w14:paraId="64AF4309" w14:textId="77777777" w:rsidR="00244B80" w:rsidRPr="00962DCC" w:rsidRDefault="00244B80" w:rsidP="00905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DCC">
        <w:rPr>
          <w:rFonts w:ascii="Times New Roman" w:hAnsi="Times New Roman" w:cs="Times New Roman"/>
          <w:sz w:val="24"/>
          <w:szCs w:val="24"/>
        </w:rPr>
        <w:t xml:space="preserve">• подбирать альтернативные подходы к решению задачи, </w:t>
      </w:r>
    </w:p>
    <w:p w14:paraId="32ABABD4" w14:textId="77777777" w:rsidR="00244B80" w:rsidRPr="00962DCC" w:rsidRDefault="00244B80" w:rsidP="00905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DCC">
        <w:rPr>
          <w:rFonts w:ascii="Times New Roman" w:hAnsi="Times New Roman" w:cs="Times New Roman"/>
          <w:sz w:val="24"/>
          <w:szCs w:val="24"/>
        </w:rPr>
        <w:t xml:space="preserve">• осваивать новые цифровые ресурсы, </w:t>
      </w:r>
    </w:p>
    <w:p w14:paraId="7EEBABA5" w14:textId="77777777" w:rsidR="00244B80" w:rsidRPr="00962DCC" w:rsidRDefault="00244B80" w:rsidP="00905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DCC">
        <w:rPr>
          <w:rFonts w:ascii="Times New Roman" w:hAnsi="Times New Roman" w:cs="Times New Roman"/>
          <w:sz w:val="24"/>
          <w:szCs w:val="24"/>
        </w:rPr>
        <w:t xml:space="preserve">• анализировать и давать оценку своим действиям, </w:t>
      </w:r>
    </w:p>
    <w:p w14:paraId="3224CBA8" w14:textId="4A8AB02C" w:rsidR="00244B80" w:rsidRDefault="00244B80" w:rsidP="00905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DCC">
        <w:rPr>
          <w:rFonts w:ascii="Times New Roman" w:hAnsi="Times New Roman" w:cs="Times New Roman"/>
          <w:sz w:val="24"/>
          <w:szCs w:val="24"/>
        </w:rPr>
        <w:t>• создавать продукт своей деятельности, полезный обществу</w:t>
      </w:r>
      <w:r w:rsidR="009D24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955C6E" w14:textId="2F7500FD" w:rsidR="009D24F5" w:rsidRPr="00962DCC" w:rsidRDefault="009D24F5" w:rsidP="00905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="000E2EB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июня 2020г. </w:t>
      </w:r>
      <w:r w:rsidR="000E2EB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читель математики Оксана Перминова</w:t>
      </w:r>
      <w:r w:rsidR="000E2EB6">
        <w:rPr>
          <w:rFonts w:ascii="Times New Roman" w:hAnsi="Times New Roman" w:cs="Times New Roman"/>
          <w:sz w:val="24"/>
          <w:szCs w:val="24"/>
        </w:rPr>
        <w:t xml:space="preserve"> со своим наставником Ольгой Стрельниковой </w:t>
      </w:r>
      <w:r w:rsidR="007D44E4">
        <w:rPr>
          <w:rFonts w:ascii="Times New Roman" w:hAnsi="Times New Roman" w:cs="Times New Roman"/>
          <w:sz w:val="24"/>
          <w:szCs w:val="24"/>
        </w:rPr>
        <w:t xml:space="preserve">стали участниками презентационной площадки для молодых учителей математики, физики «Каждая проблема имеет свое решение», организованной ИРО Забайкальского края,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2EB6">
        <w:rPr>
          <w:rFonts w:ascii="Times New Roman" w:hAnsi="Times New Roman" w:cs="Times New Roman"/>
          <w:sz w:val="24"/>
          <w:szCs w:val="24"/>
        </w:rPr>
        <w:t xml:space="preserve">поделилась опытом работы </w:t>
      </w:r>
      <w:r w:rsidR="007D44E4">
        <w:rPr>
          <w:rFonts w:ascii="Times New Roman" w:hAnsi="Times New Roman" w:cs="Times New Roman"/>
          <w:sz w:val="24"/>
          <w:szCs w:val="24"/>
        </w:rPr>
        <w:t>по теме «Повышение эффективности обучения через применение медийных средств на уроках математики».</w:t>
      </w:r>
    </w:p>
    <w:p w14:paraId="48A5C977" w14:textId="031A3963" w:rsidR="00BD015F" w:rsidRPr="00962DCC" w:rsidRDefault="00404C1E" w:rsidP="00905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DCC">
        <w:rPr>
          <w:rFonts w:ascii="Times New Roman" w:hAnsi="Times New Roman" w:cs="Times New Roman"/>
          <w:sz w:val="24"/>
          <w:szCs w:val="24"/>
        </w:rPr>
        <w:tab/>
        <w:t xml:space="preserve">Подводя итоги деятельности Центра «Точка роста» педагоги приняли участие на краевой сессии – конференции «Итоги первого года функционирования Центров образования цифрового и гуманитарного профилей «Точка роста». Вниманию всех участников была представлена презентация «Точки роста» МБОУ Досатуйской СОШ, которая прошла Онлайн </w:t>
      </w:r>
      <w:r w:rsidR="009D24F5">
        <w:rPr>
          <w:rFonts w:ascii="Times New Roman" w:hAnsi="Times New Roman" w:cs="Times New Roman"/>
          <w:sz w:val="24"/>
          <w:szCs w:val="24"/>
        </w:rPr>
        <w:t>-</w:t>
      </w:r>
      <w:r w:rsidRPr="00962DCC">
        <w:rPr>
          <w:rFonts w:ascii="Times New Roman" w:hAnsi="Times New Roman" w:cs="Times New Roman"/>
          <w:sz w:val="24"/>
          <w:szCs w:val="24"/>
        </w:rPr>
        <w:t>голосование участников, набрав 9,8% голосов.</w:t>
      </w:r>
    </w:p>
    <w:p w14:paraId="1B2EC77A" w14:textId="77777777" w:rsidR="00244B80" w:rsidRPr="00962DCC" w:rsidRDefault="00244B80" w:rsidP="00404C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2DCC">
        <w:rPr>
          <w:rFonts w:ascii="Times New Roman" w:hAnsi="Times New Roman" w:cs="Times New Roman"/>
          <w:sz w:val="24"/>
          <w:szCs w:val="24"/>
        </w:rPr>
        <w:t>Информационная открытость Центра:</w:t>
      </w:r>
    </w:p>
    <w:p w14:paraId="6CA766B7" w14:textId="77777777" w:rsidR="008C478C" w:rsidRPr="00962DCC" w:rsidRDefault="0090578D" w:rsidP="0090578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62DCC">
        <w:rPr>
          <w:rFonts w:ascii="Times New Roman" w:hAnsi="Times New Roman" w:cs="Times New Roman"/>
          <w:sz w:val="24"/>
          <w:szCs w:val="24"/>
        </w:rPr>
        <w:t xml:space="preserve">•  Сайт школы </w:t>
      </w:r>
      <w:hyperlink r:id="rId14" w:history="1">
        <w:r w:rsidR="008C478C" w:rsidRPr="00962DCC">
          <w:rPr>
            <w:rStyle w:val="a3"/>
            <w:rFonts w:ascii="Times New Roman" w:hAnsi="Times New Roman" w:cs="Times New Roman"/>
            <w:szCs w:val="24"/>
          </w:rPr>
          <w:t>http://dosatuy.ru/rost/rost.html</w:t>
        </w:r>
      </w:hyperlink>
      <w:r w:rsidR="008C478C" w:rsidRPr="00962DCC">
        <w:rPr>
          <w:rFonts w:ascii="Times New Roman" w:hAnsi="Times New Roman" w:cs="Times New Roman"/>
          <w:szCs w:val="24"/>
        </w:rPr>
        <w:t xml:space="preserve"> </w:t>
      </w:r>
    </w:p>
    <w:p w14:paraId="6D1C5AB0" w14:textId="77777777" w:rsidR="0090578D" w:rsidRPr="00962DCC" w:rsidRDefault="0090578D" w:rsidP="009057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DCC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62DCC">
        <w:rPr>
          <w:rFonts w:ascii="Times New Roman" w:hAnsi="Times New Roman" w:cs="Times New Roman"/>
          <w:sz w:val="24"/>
          <w:szCs w:val="24"/>
        </w:rPr>
        <w:t>Googlу</w:t>
      </w:r>
      <w:proofErr w:type="spellEnd"/>
      <w:r w:rsidRPr="00962DCC">
        <w:rPr>
          <w:rFonts w:ascii="Times New Roman" w:hAnsi="Times New Roman" w:cs="Times New Roman"/>
          <w:sz w:val="24"/>
          <w:szCs w:val="24"/>
        </w:rPr>
        <w:t xml:space="preserve"> Диск </w:t>
      </w:r>
      <w:hyperlink r:id="rId15" w:history="1">
        <w:r w:rsidRPr="00962DCC">
          <w:rPr>
            <w:rStyle w:val="a3"/>
            <w:rFonts w:ascii="Times New Roman" w:hAnsi="Times New Roman" w:cs="Times New Roman"/>
            <w:szCs w:val="24"/>
          </w:rPr>
          <w:t>https://drive.google.com/drive/folders/1MhjPmrij7so9ddnuzVXI-bpdAsmtjflW</w:t>
        </w:r>
      </w:hyperlink>
      <w:r w:rsidRPr="00962DCC">
        <w:rPr>
          <w:rFonts w:ascii="Times New Roman" w:hAnsi="Times New Roman" w:cs="Times New Roman"/>
          <w:szCs w:val="24"/>
        </w:rPr>
        <w:t xml:space="preserve"> </w:t>
      </w:r>
      <w:hyperlink r:id="rId16" w:history="1">
        <w:r w:rsidRPr="00962DCC">
          <w:rPr>
            <w:rStyle w:val="a3"/>
            <w:rFonts w:ascii="Times New Roman" w:hAnsi="Times New Roman" w:cs="Times New Roman"/>
            <w:szCs w:val="24"/>
          </w:rPr>
          <w:t>https://drive.google.com/drive/folders/1qUjCHeccxqi9lr8EunGXgSVUk1aYNpJJ</w:t>
        </w:r>
      </w:hyperlink>
      <w:r w:rsidRPr="00962DCC">
        <w:rPr>
          <w:rFonts w:ascii="Times New Roman" w:hAnsi="Times New Roman" w:cs="Times New Roman"/>
          <w:szCs w:val="24"/>
        </w:rPr>
        <w:t xml:space="preserve"> </w:t>
      </w:r>
    </w:p>
    <w:p w14:paraId="73CFF477" w14:textId="77777777" w:rsidR="0090578D" w:rsidRPr="00962DCC" w:rsidRDefault="00962DCC" w:rsidP="00905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04818CD3" wp14:editId="79042AAE">
            <wp:simplePos x="0" y="0"/>
            <wp:positionH relativeFrom="column">
              <wp:posOffset>3348990</wp:posOffset>
            </wp:positionH>
            <wp:positionV relativeFrom="paragraph">
              <wp:posOffset>92075</wp:posOffset>
            </wp:positionV>
            <wp:extent cx="2914650" cy="1219200"/>
            <wp:effectExtent l="19050" t="0" r="0" b="0"/>
            <wp:wrapTight wrapText="bothSides">
              <wp:wrapPolygon edited="0">
                <wp:start x="-141" y="0"/>
                <wp:lineTo x="-141" y="21263"/>
                <wp:lineTo x="21600" y="21263"/>
                <wp:lineTo x="21600" y="0"/>
                <wp:lineTo x="-141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266" t="27818" r="31120" b="37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578D" w:rsidRPr="00962DCC">
        <w:rPr>
          <w:rFonts w:ascii="Times New Roman" w:hAnsi="Times New Roman" w:cs="Times New Roman"/>
          <w:sz w:val="24"/>
          <w:szCs w:val="24"/>
        </w:rPr>
        <w:t xml:space="preserve">• Страница в </w:t>
      </w:r>
      <w:proofErr w:type="spellStart"/>
      <w:r w:rsidR="0090578D" w:rsidRPr="00962DCC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90578D" w:rsidRPr="00962DCC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90578D" w:rsidRPr="00962DCC">
          <w:rPr>
            <w:rStyle w:val="a3"/>
            <w:rFonts w:ascii="Times New Roman" w:hAnsi="Times New Roman" w:cs="Times New Roman"/>
            <w:szCs w:val="24"/>
          </w:rPr>
          <w:t>https://vk.com/id572830993</w:t>
        </w:r>
      </w:hyperlink>
      <w:r w:rsidR="0090578D" w:rsidRPr="00962DCC">
        <w:rPr>
          <w:rFonts w:ascii="Times New Roman" w:hAnsi="Times New Roman" w:cs="Times New Roman"/>
          <w:szCs w:val="24"/>
        </w:rPr>
        <w:t xml:space="preserve"> </w:t>
      </w:r>
    </w:p>
    <w:p w14:paraId="0BE2740B" w14:textId="77777777" w:rsidR="0090578D" w:rsidRPr="00962DCC" w:rsidRDefault="0090578D" w:rsidP="0090578D">
      <w:pPr>
        <w:pStyle w:val="Default"/>
        <w:spacing w:line="276" w:lineRule="auto"/>
      </w:pPr>
      <w:r w:rsidRPr="00962DCC">
        <w:t xml:space="preserve">• Страница в Инстаграме </w:t>
      </w:r>
      <w:hyperlink r:id="rId18" w:history="1">
        <w:r w:rsidRPr="00962DCC">
          <w:rPr>
            <w:rStyle w:val="a3"/>
          </w:rPr>
          <w:t>https://www.instagram.com/dosatuy_2019/</w:t>
        </w:r>
      </w:hyperlink>
      <w:r w:rsidRPr="00962DCC">
        <w:t xml:space="preserve">  </w:t>
      </w:r>
      <w:hyperlink r:id="rId19" w:history="1">
        <w:r w:rsidRPr="00962DCC">
          <w:rPr>
            <w:rStyle w:val="a3"/>
          </w:rPr>
          <w:t>https://www.instagram.com/oxanaolegovna/</w:t>
        </w:r>
      </w:hyperlink>
      <w:r w:rsidRPr="00962DCC">
        <w:t xml:space="preserve">   </w:t>
      </w:r>
    </w:p>
    <w:p w14:paraId="098A7263" w14:textId="77777777" w:rsidR="0090578D" w:rsidRPr="00962DCC" w:rsidRDefault="00962DCC" w:rsidP="0024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65FB" w:rsidRPr="00962DCC">
        <w:rPr>
          <w:rFonts w:ascii="Times New Roman" w:hAnsi="Times New Roman" w:cs="Times New Roman"/>
          <w:sz w:val="24"/>
          <w:szCs w:val="24"/>
        </w:rPr>
        <w:t xml:space="preserve">Таким образом, в первый год реализации проекта Центр </w:t>
      </w:r>
      <w:r w:rsidR="0090578D" w:rsidRPr="00962DCC">
        <w:rPr>
          <w:rFonts w:ascii="Times New Roman" w:hAnsi="Times New Roman" w:cs="Times New Roman"/>
          <w:sz w:val="24"/>
          <w:szCs w:val="24"/>
        </w:rPr>
        <w:t>«Точка роста» выполня</w:t>
      </w:r>
      <w:r w:rsidR="003165FB" w:rsidRPr="00962DCC">
        <w:rPr>
          <w:rFonts w:ascii="Times New Roman" w:hAnsi="Times New Roman" w:cs="Times New Roman"/>
          <w:sz w:val="24"/>
          <w:szCs w:val="24"/>
        </w:rPr>
        <w:t>л</w:t>
      </w:r>
      <w:r w:rsidR="0090578D" w:rsidRPr="00962DCC">
        <w:rPr>
          <w:rFonts w:ascii="Times New Roman" w:hAnsi="Times New Roman" w:cs="Times New Roman"/>
          <w:sz w:val="24"/>
          <w:szCs w:val="24"/>
        </w:rPr>
        <w:t xml:space="preserve"> функцию общественного пространства для развития общекультурных компетенций, цифровой грамотности, шахматного образования, проектной деятельности, творческой социальной самореализации школьников, педагогов, родительской общественности</w:t>
      </w:r>
      <w:r w:rsidR="003165FB" w:rsidRPr="00962DCC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90578D" w:rsidRPr="00962DCC" w:rsidSect="00962DCC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EA4"/>
    <w:rsid w:val="000C44A2"/>
    <w:rsid w:val="000E2EB6"/>
    <w:rsid w:val="002216C3"/>
    <w:rsid w:val="00235102"/>
    <w:rsid w:val="00244B80"/>
    <w:rsid w:val="002B1D67"/>
    <w:rsid w:val="002C7F2A"/>
    <w:rsid w:val="003165FB"/>
    <w:rsid w:val="00316FE0"/>
    <w:rsid w:val="003312BC"/>
    <w:rsid w:val="00343EA4"/>
    <w:rsid w:val="00404C1E"/>
    <w:rsid w:val="004139C1"/>
    <w:rsid w:val="00443F3E"/>
    <w:rsid w:val="00634ADB"/>
    <w:rsid w:val="00643899"/>
    <w:rsid w:val="006F37D4"/>
    <w:rsid w:val="007D44E4"/>
    <w:rsid w:val="00892AFD"/>
    <w:rsid w:val="008C28DA"/>
    <w:rsid w:val="008C478C"/>
    <w:rsid w:val="0090444A"/>
    <w:rsid w:val="0090578D"/>
    <w:rsid w:val="00923BB3"/>
    <w:rsid w:val="00962DCC"/>
    <w:rsid w:val="009972D3"/>
    <w:rsid w:val="009D24F5"/>
    <w:rsid w:val="00AA0476"/>
    <w:rsid w:val="00AF67F6"/>
    <w:rsid w:val="00B549D2"/>
    <w:rsid w:val="00B94144"/>
    <w:rsid w:val="00BD015F"/>
    <w:rsid w:val="00C76B84"/>
    <w:rsid w:val="00CD4E1F"/>
    <w:rsid w:val="00D81ECD"/>
    <w:rsid w:val="00E3772E"/>
    <w:rsid w:val="00FB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372D"/>
  <w15:docId w15:val="{3EB7F886-9DE3-49C7-A047-BAD85B98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478C"/>
    <w:rPr>
      <w:color w:val="0000FF" w:themeColor="hyperlink"/>
      <w:u w:val="single"/>
    </w:rPr>
  </w:style>
  <w:style w:type="paragraph" w:customStyle="1" w:styleId="Default">
    <w:name w:val="Default"/>
    <w:rsid w:val="00244B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16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18" Type="http://schemas.openxmlformats.org/officeDocument/2006/relationships/hyperlink" Target="https://www.instagram.com/dosatuy_2019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17" Type="http://schemas.openxmlformats.org/officeDocument/2006/relationships/hyperlink" Target="https://vk.com/id57283099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drive/folders/1qUjCHeccxqi9lr8EunGXgSVUk1aYNpJ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hyperlink" Target="https://drive.google.com/drive/folders/1MhjPmrij7so9ddnuzVXI-bpdAsmtjflW" TargetMode="External"/><Relationship Id="rId10" Type="http://schemas.openxmlformats.org/officeDocument/2006/relationships/hyperlink" Target="https://booking.zabedu.ru/admin/" TargetMode="External"/><Relationship Id="rId19" Type="http://schemas.openxmlformats.org/officeDocument/2006/relationships/hyperlink" Target="https://www.instagram.com/oxanaolegovna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hyperlink" Target="http://dosatuy.ru/rost/ros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Наталья Балагурова</cp:lastModifiedBy>
  <cp:revision>2</cp:revision>
  <dcterms:created xsi:type="dcterms:W3CDTF">2020-06-30T00:50:00Z</dcterms:created>
  <dcterms:modified xsi:type="dcterms:W3CDTF">2020-06-30T00:50:00Z</dcterms:modified>
</cp:coreProperties>
</file>