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11" w:rsidRPr="0092765F" w:rsidRDefault="00910E11" w:rsidP="00910E11">
      <w:pPr>
        <w:jc w:val="center"/>
        <w:rPr>
          <w:b/>
          <w:sz w:val="28"/>
          <w:szCs w:val="28"/>
        </w:rPr>
      </w:pPr>
      <w:r w:rsidRPr="0092765F">
        <w:rPr>
          <w:b/>
          <w:sz w:val="28"/>
          <w:szCs w:val="28"/>
        </w:rPr>
        <w:t>Анализ работы методического объединения</w:t>
      </w:r>
    </w:p>
    <w:p w:rsidR="00910E11" w:rsidRPr="0092765F" w:rsidRDefault="00910E11" w:rsidP="00910E11">
      <w:pPr>
        <w:jc w:val="center"/>
        <w:rPr>
          <w:b/>
          <w:sz w:val="28"/>
          <w:szCs w:val="28"/>
        </w:rPr>
      </w:pPr>
      <w:r w:rsidRPr="0092765F">
        <w:rPr>
          <w:b/>
          <w:sz w:val="28"/>
          <w:szCs w:val="28"/>
        </w:rPr>
        <w:t>учителей естественно - научных  дисциплин</w:t>
      </w:r>
    </w:p>
    <w:p w:rsidR="00910E11" w:rsidRDefault="00910E11" w:rsidP="00910E11">
      <w:pPr>
        <w:jc w:val="center"/>
        <w:rPr>
          <w:b/>
          <w:sz w:val="28"/>
          <w:szCs w:val="28"/>
        </w:rPr>
      </w:pPr>
      <w:r w:rsidRPr="0092765F">
        <w:rPr>
          <w:b/>
          <w:sz w:val="28"/>
          <w:szCs w:val="28"/>
        </w:rPr>
        <w:t>МБОУ Досатуйской СОШ за 201</w:t>
      </w:r>
      <w:r w:rsidR="000B2221">
        <w:rPr>
          <w:b/>
          <w:sz w:val="28"/>
          <w:szCs w:val="28"/>
        </w:rPr>
        <w:t>3 – 2014</w:t>
      </w:r>
      <w:r w:rsidRPr="0092765F">
        <w:rPr>
          <w:b/>
          <w:sz w:val="28"/>
          <w:szCs w:val="28"/>
        </w:rPr>
        <w:t xml:space="preserve"> учебный год</w:t>
      </w:r>
    </w:p>
    <w:p w:rsidR="00910E11" w:rsidRPr="00046421" w:rsidRDefault="00910E11" w:rsidP="00910E11">
      <w:pPr>
        <w:jc w:val="both"/>
        <w:rPr>
          <w:sz w:val="28"/>
          <w:szCs w:val="28"/>
        </w:rPr>
      </w:pPr>
    </w:p>
    <w:p w:rsidR="00910E11" w:rsidRDefault="00910E11" w:rsidP="00910E11">
      <w:pPr>
        <w:widowControl w:val="0"/>
        <w:suppressLineNumbers/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методическое объединение </w:t>
      </w:r>
      <w:r w:rsidRPr="00046421">
        <w:rPr>
          <w:sz w:val="28"/>
          <w:szCs w:val="28"/>
        </w:rPr>
        <w:t xml:space="preserve"> учителей естественно</w:t>
      </w:r>
      <w:r w:rsidR="000B2221">
        <w:rPr>
          <w:sz w:val="28"/>
          <w:szCs w:val="28"/>
        </w:rPr>
        <w:t xml:space="preserve"> - научных дисциплин  в 2013–2014</w:t>
      </w:r>
      <w:r w:rsidRPr="00046421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учебном году входило 5 человек:</w:t>
      </w:r>
    </w:p>
    <w:p w:rsidR="00910E11" w:rsidRDefault="00910E11" w:rsidP="00910E11">
      <w:pPr>
        <w:pStyle w:val="a5"/>
        <w:widowControl w:val="0"/>
        <w:numPr>
          <w:ilvl w:val="0"/>
          <w:numId w:val="6"/>
        </w:numPr>
        <w:suppressLineNumbers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933E64">
        <w:rPr>
          <w:rFonts w:ascii="Times New Roman" w:hAnsi="Times New Roman" w:cs="Times New Roman"/>
          <w:sz w:val="28"/>
          <w:szCs w:val="28"/>
        </w:rPr>
        <w:t>Коренева Н.Н. – учитель биологии, руководитель МО</w:t>
      </w:r>
    </w:p>
    <w:p w:rsidR="00910E11" w:rsidRDefault="00910E11" w:rsidP="00910E11">
      <w:pPr>
        <w:pStyle w:val="a5"/>
        <w:widowControl w:val="0"/>
        <w:numPr>
          <w:ilvl w:val="0"/>
          <w:numId w:val="6"/>
        </w:numPr>
        <w:suppressLineNumbers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Баранникова Н.Г. – учитель географии</w:t>
      </w:r>
    </w:p>
    <w:p w:rsidR="00910E11" w:rsidRDefault="00910E11" w:rsidP="00910E11">
      <w:pPr>
        <w:pStyle w:val="a5"/>
        <w:widowControl w:val="0"/>
        <w:numPr>
          <w:ilvl w:val="0"/>
          <w:numId w:val="6"/>
        </w:numPr>
        <w:suppressLineNumbers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Бугаева О.А. – учитель истории, обществознания</w:t>
      </w:r>
    </w:p>
    <w:p w:rsidR="00910E11" w:rsidRDefault="00910E11" w:rsidP="00910E11">
      <w:pPr>
        <w:pStyle w:val="a5"/>
        <w:widowControl w:val="0"/>
        <w:numPr>
          <w:ilvl w:val="0"/>
          <w:numId w:val="6"/>
        </w:numPr>
        <w:suppressLineNumbers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Полухина Р.В. – учитель географии</w:t>
      </w:r>
    </w:p>
    <w:p w:rsidR="00910E11" w:rsidRPr="00933E64" w:rsidRDefault="00910E11" w:rsidP="00910E11">
      <w:pPr>
        <w:pStyle w:val="a5"/>
        <w:widowControl w:val="0"/>
        <w:numPr>
          <w:ilvl w:val="0"/>
          <w:numId w:val="6"/>
        </w:numPr>
        <w:suppressLineNumbers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Безъязыкова О.В. – учитель химии</w:t>
      </w:r>
    </w:p>
    <w:p w:rsidR="00910E11" w:rsidRDefault="00910E11" w:rsidP="00910E11">
      <w:pPr>
        <w:ind w:firstLine="708"/>
        <w:jc w:val="both"/>
        <w:rPr>
          <w:sz w:val="28"/>
          <w:szCs w:val="28"/>
        </w:rPr>
      </w:pPr>
      <w:r w:rsidRPr="00046421">
        <w:rPr>
          <w:sz w:val="28"/>
          <w:szCs w:val="28"/>
        </w:rPr>
        <w:t xml:space="preserve">В этом учебном году МО работало </w:t>
      </w:r>
      <w:r w:rsidRPr="00046421">
        <w:rPr>
          <w:bCs/>
          <w:sz w:val="28"/>
          <w:szCs w:val="28"/>
        </w:rPr>
        <w:t>по следующей м</w:t>
      </w:r>
      <w:r>
        <w:rPr>
          <w:sz w:val="28"/>
          <w:szCs w:val="28"/>
        </w:rPr>
        <w:t>етодической</w:t>
      </w:r>
      <w:r w:rsidRPr="00046421">
        <w:rPr>
          <w:sz w:val="28"/>
          <w:szCs w:val="28"/>
        </w:rPr>
        <w:t xml:space="preserve"> тем</w:t>
      </w:r>
      <w:r>
        <w:rPr>
          <w:sz w:val="28"/>
          <w:szCs w:val="28"/>
        </w:rPr>
        <w:t>е</w:t>
      </w:r>
      <w:r w:rsidRPr="0004642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46421">
        <w:rPr>
          <w:sz w:val="28"/>
          <w:szCs w:val="28"/>
        </w:rPr>
        <w:t>«Инновационная деятельность учителя в процессе повышения качества образования»</w:t>
      </w:r>
      <w:r>
        <w:rPr>
          <w:sz w:val="28"/>
          <w:szCs w:val="28"/>
        </w:rPr>
        <w:t>.</w:t>
      </w:r>
    </w:p>
    <w:p w:rsidR="00910E11" w:rsidRPr="00046421" w:rsidRDefault="00910E11" w:rsidP="00910E11">
      <w:pPr>
        <w:ind w:firstLine="708"/>
        <w:jc w:val="both"/>
        <w:rPr>
          <w:sz w:val="28"/>
          <w:szCs w:val="28"/>
        </w:rPr>
      </w:pPr>
    </w:p>
    <w:p w:rsidR="00910E11" w:rsidRPr="001F5646" w:rsidRDefault="00910E11" w:rsidP="00910E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Цели</w:t>
      </w:r>
      <w:r w:rsidRPr="001F5646">
        <w:rPr>
          <w:sz w:val="28"/>
          <w:szCs w:val="28"/>
        </w:rPr>
        <w:t xml:space="preserve"> методического объединения </w:t>
      </w:r>
      <w:r>
        <w:rPr>
          <w:sz w:val="28"/>
          <w:szCs w:val="28"/>
        </w:rPr>
        <w:t>были следующими</w:t>
      </w:r>
      <w:r w:rsidRPr="001F5646">
        <w:rPr>
          <w:sz w:val="28"/>
          <w:szCs w:val="28"/>
        </w:rPr>
        <w:t>:</w:t>
      </w:r>
    </w:p>
    <w:p w:rsidR="00910E11" w:rsidRPr="001F5646" w:rsidRDefault="00910E11" w:rsidP="00910E1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5646">
        <w:rPr>
          <w:rFonts w:ascii="Times New Roman" w:hAnsi="Times New Roman" w:cs="Times New Roman"/>
          <w:sz w:val="28"/>
          <w:szCs w:val="28"/>
        </w:rPr>
        <w:t>Непрерывное совершенствование уровня педагогического мастерства учителей, их эрудиции и компетентности в области естественных наук.</w:t>
      </w:r>
    </w:p>
    <w:p w:rsidR="00910E11" w:rsidRPr="001F5646" w:rsidRDefault="00910E11" w:rsidP="00910E1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5646">
        <w:rPr>
          <w:rFonts w:ascii="Times New Roman" w:hAnsi="Times New Roman" w:cs="Times New Roman"/>
          <w:sz w:val="28"/>
          <w:szCs w:val="28"/>
        </w:rPr>
        <w:t>Формирование ответственного отношения учащихся к процессу обучения и культуре поведения.</w:t>
      </w:r>
    </w:p>
    <w:p w:rsidR="00910E11" w:rsidRPr="001F5646" w:rsidRDefault="00910E11" w:rsidP="00910E1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5646">
        <w:rPr>
          <w:rFonts w:ascii="Times New Roman" w:hAnsi="Times New Roman" w:cs="Times New Roman"/>
          <w:sz w:val="28"/>
          <w:szCs w:val="28"/>
        </w:rPr>
        <w:t>Повышение эффективности уроков по предметам МО.</w:t>
      </w:r>
    </w:p>
    <w:p w:rsidR="00910E11" w:rsidRPr="000D4B58" w:rsidRDefault="00910E11" w:rsidP="00910E11">
      <w:pPr>
        <w:widowControl w:val="0"/>
        <w:suppressLineNumbers/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0D4B58">
        <w:rPr>
          <w:sz w:val="28"/>
          <w:szCs w:val="28"/>
        </w:rPr>
        <w:t>На 201</w:t>
      </w:r>
      <w:r w:rsidR="000B2221">
        <w:rPr>
          <w:sz w:val="28"/>
          <w:szCs w:val="28"/>
        </w:rPr>
        <w:t>3–2014</w:t>
      </w:r>
      <w:r w:rsidRPr="000D4B58">
        <w:rPr>
          <w:sz w:val="28"/>
          <w:szCs w:val="28"/>
        </w:rPr>
        <w:t xml:space="preserve"> учебный год перед МО ставились следующие задачи:</w:t>
      </w:r>
    </w:p>
    <w:p w:rsidR="00910E11" w:rsidRDefault="00910E11" w:rsidP="00910E1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4B58">
        <w:rPr>
          <w:rFonts w:ascii="Times New Roman" w:hAnsi="Times New Roman" w:cs="Times New Roman"/>
          <w:sz w:val="28"/>
          <w:szCs w:val="28"/>
        </w:rPr>
        <w:t>Способствовать повышению профессионального роста учителей через аттестацию и курсовую переподготовку.</w:t>
      </w:r>
    </w:p>
    <w:p w:rsidR="00910E11" w:rsidRPr="008D0227" w:rsidRDefault="00910E11" w:rsidP="00910E1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4B58">
        <w:rPr>
          <w:rFonts w:ascii="Times New Roman" w:hAnsi="Times New Roman" w:cs="Times New Roman"/>
          <w:sz w:val="28"/>
          <w:szCs w:val="28"/>
        </w:rPr>
        <w:t>Внедрение современных педагогических технологий в обучении и воспитании.</w:t>
      </w:r>
    </w:p>
    <w:p w:rsidR="00910E11" w:rsidRPr="000D4B58" w:rsidRDefault="00910E11" w:rsidP="00910E1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4B58">
        <w:rPr>
          <w:rFonts w:ascii="Times New Roman" w:hAnsi="Times New Roman" w:cs="Times New Roman"/>
          <w:sz w:val="28"/>
          <w:szCs w:val="28"/>
        </w:rPr>
        <w:t>Продолжить работу по подготовке учащихся к ЕГЭ</w:t>
      </w:r>
      <w:r>
        <w:rPr>
          <w:rFonts w:ascii="Times New Roman" w:hAnsi="Times New Roman" w:cs="Times New Roman"/>
          <w:sz w:val="28"/>
          <w:szCs w:val="28"/>
        </w:rPr>
        <w:t xml:space="preserve"> и ГИА</w:t>
      </w:r>
      <w:r w:rsidRPr="000D4B58">
        <w:rPr>
          <w:rFonts w:ascii="Times New Roman" w:hAnsi="Times New Roman" w:cs="Times New Roman"/>
          <w:sz w:val="28"/>
          <w:szCs w:val="28"/>
        </w:rPr>
        <w:t>.</w:t>
      </w:r>
    </w:p>
    <w:p w:rsidR="00910E11" w:rsidRPr="000D4B58" w:rsidRDefault="00910E11" w:rsidP="00910E1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4B58">
        <w:rPr>
          <w:rFonts w:ascii="Times New Roman" w:hAnsi="Times New Roman" w:cs="Times New Roman"/>
          <w:sz w:val="28"/>
          <w:szCs w:val="28"/>
        </w:rPr>
        <w:t>Активизировать работу с одаренными детьми по подготовке их к олимпиадам и научно-практическим конференциям.</w:t>
      </w:r>
    </w:p>
    <w:p w:rsidR="00910E11" w:rsidRDefault="00910E11" w:rsidP="00910E1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4B58">
        <w:rPr>
          <w:rFonts w:ascii="Times New Roman" w:hAnsi="Times New Roman" w:cs="Times New Roman"/>
          <w:sz w:val="28"/>
          <w:szCs w:val="28"/>
        </w:rPr>
        <w:t>По возможности обновлять материально-техническую базу кабинетов географии, биологии (химии), истории.</w:t>
      </w:r>
    </w:p>
    <w:p w:rsidR="00910E11" w:rsidRPr="0078523B" w:rsidRDefault="00910E11" w:rsidP="00910E11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AF6">
        <w:rPr>
          <w:rFonts w:ascii="Times New Roman" w:hAnsi="Times New Roman" w:cs="Times New Roman"/>
          <w:sz w:val="28"/>
          <w:szCs w:val="28"/>
        </w:rPr>
        <w:t>Для решения данных задач в начале учебного года был разработан и утвержден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AF6">
        <w:rPr>
          <w:rFonts w:ascii="Times New Roman" w:hAnsi="Times New Roman" w:cs="Times New Roman"/>
          <w:sz w:val="28"/>
          <w:szCs w:val="28"/>
        </w:rPr>
        <w:t>работы методического объединения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0E11" w:rsidRPr="00DB25C0" w:rsidRDefault="00910E11" w:rsidP="00910E11">
      <w:pPr>
        <w:jc w:val="center"/>
        <w:rPr>
          <w:b/>
          <w:sz w:val="28"/>
          <w:szCs w:val="28"/>
        </w:rPr>
      </w:pPr>
      <w:r w:rsidRPr="00DB25C0">
        <w:rPr>
          <w:b/>
          <w:sz w:val="28"/>
          <w:szCs w:val="28"/>
        </w:rPr>
        <w:t>Кадровый состав методического объедине</w:t>
      </w:r>
      <w:r>
        <w:rPr>
          <w:b/>
          <w:sz w:val="28"/>
          <w:szCs w:val="28"/>
        </w:rPr>
        <w:t>ния естественно – научных дисциплин</w:t>
      </w:r>
      <w:r w:rsidRPr="00DB25C0">
        <w:rPr>
          <w:b/>
          <w:sz w:val="28"/>
          <w:szCs w:val="28"/>
        </w:rPr>
        <w:t xml:space="preserve"> МБОУ Досатуйской СОШ</w:t>
      </w:r>
      <w:r w:rsidR="000B2221">
        <w:rPr>
          <w:b/>
          <w:sz w:val="28"/>
          <w:szCs w:val="28"/>
        </w:rPr>
        <w:t xml:space="preserve"> на 2013-2014</w:t>
      </w:r>
      <w:r>
        <w:rPr>
          <w:b/>
          <w:sz w:val="28"/>
          <w:szCs w:val="28"/>
        </w:rPr>
        <w:t xml:space="preserve"> учебный год</w:t>
      </w:r>
    </w:p>
    <w:tbl>
      <w:tblPr>
        <w:tblStyle w:val="a6"/>
        <w:tblW w:w="10301" w:type="dxa"/>
        <w:tblInd w:w="-554" w:type="dxa"/>
        <w:tblLayout w:type="fixed"/>
        <w:tblLook w:val="04A0"/>
      </w:tblPr>
      <w:tblGrid>
        <w:gridCol w:w="392"/>
        <w:gridCol w:w="1816"/>
        <w:gridCol w:w="1006"/>
        <w:gridCol w:w="1699"/>
        <w:gridCol w:w="1015"/>
        <w:gridCol w:w="1113"/>
        <w:gridCol w:w="996"/>
        <w:gridCol w:w="2264"/>
      </w:tblGrid>
      <w:tr w:rsidR="00910E11" w:rsidRPr="00DB25C0" w:rsidTr="003532C1">
        <w:tc>
          <w:tcPr>
            <w:tcW w:w="392" w:type="dxa"/>
          </w:tcPr>
          <w:p w:rsidR="00910E11" w:rsidRPr="00DB25C0" w:rsidRDefault="00910E11" w:rsidP="003532C1">
            <w:pPr>
              <w:rPr>
                <w:b/>
                <w:sz w:val="24"/>
                <w:szCs w:val="24"/>
              </w:rPr>
            </w:pPr>
            <w:r w:rsidRPr="00DB25C0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816" w:type="dxa"/>
          </w:tcPr>
          <w:p w:rsidR="00910E11" w:rsidRPr="00DB25C0" w:rsidRDefault="00910E11" w:rsidP="003532C1">
            <w:pPr>
              <w:jc w:val="center"/>
              <w:rPr>
                <w:b/>
                <w:sz w:val="24"/>
                <w:szCs w:val="24"/>
              </w:rPr>
            </w:pPr>
            <w:r w:rsidRPr="00DB25C0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006" w:type="dxa"/>
          </w:tcPr>
          <w:p w:rsidR="00910E11" w:rsidRDefault="00910E11" w:rsidP="003532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Год </w:t>
            </w:r>
          </w:p>
          <w:p w:rsidR="00910E11" w:rsidRPr="00DB25C0" w:rsidRDefault="00910E11" w:rsidP="003532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рож-</w:t>
            </w:r>
            <w:r w:rsidRPr="00DB25C0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699" w:type="dxa"/>
          </w:tcPr>
          <w:p w:rsidR="00910E11" w:rsidRPr="00DB25C0" w:rsidRDefault="00910E11" w:rsidP="003532C1">
            <w:pPr>
              <w:jc w:val="center"/>
              <w:rPr>
                <w:b/>
                <w:sz w:val="24"/>
                <w:szCs w:val="24"/>
              </w:rPr>
            </w:pPr>
            <w:r w:rsidRPr="00DB25C0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1015" w:type="dxa"/>
          </w:tcPr>
          <w:p w:rsidR="00910E11" w:rsidRPr="00DB25C0" w:rsidRDefault="00910E11" w:rsidP="003532C1">
            <w:pPr>
              <w:jc w:val="center"/>
              <w:rPr>
                <w:b/>
                <w:sz w:val="24"/>
                <w:szCs w:val="24"/>
              </w:rPr>
            </w:pPr>
            <w:r w:rsidRPr="00DB25C0">
              <w:rPr>
                <w:b/>
                <w:sz w:val="24"/>
                <w:szCs w:val="24"/>
              </w:rPr>
              <w:t xml:space="preserve">Стаж работы </w:t>
            </w:r>
          </w:p>
        </w:tc>
        <w:tc>
          <w:tcPr>
            <w:tcW w:w="1113" w:type="dxa"/>
          </w:tcPr>
          <w:p w:rsidR="00910E11" w:rsidRPr="00DB25C0" w:rsidRDefault="00910E11" w:rsidP="003532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Кат-</w:t>
            </w:r>
            <w:r w:rsidRPr="00DB25C0">
              <w:rPr>
                <w:b/>
                <w:sz w:val="24"/>
                <w:szCs w:val="24"/>
              </w:rPr>
              <w:t xml:space="preserve">я </w:t>
            </w:r>
          </w:p>
        </w:tc>
        <w:tc>
          <w:tcPr>
            <w:tcW w:w="996" w:type="dxa"/>
          </w:tcPr>
          <w:p w:rsidR="00910E11" w:rsidRPr="00DB25C0" w:rsidRDefault="00910E11" w:rsidP="003532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прох-</w:t>
            </w:r>
            <w:r w:rsidRPr="00DB25C0">
              <w:rPr>
                <w:b/>
                <w:sz w:val="24"/>
                <w:szCs w:val="24"/>
              </w:rPr>
              <w:t>я курсов</w:t>
            </w:r>
          </w:p>
        </w:tc>
        <w:tc>
          <w:tcPr>
            <w:tcW w:w="2264" w:type="dxa"/>
          </w:tcPr>
          <w:p w:rsidR="00910E11" w:rsidRPr="00DB25C0" w:rsidRDefault="00910E11" w:rsidP="003532C1">
            <w:pPr>
              <w:jc w:val="center"/>
              <w:rPr>
                <w:b/>
                <w:sz w:val="24"/>
                <w:szCs w:val="24"/>
              </w:rPr>
            </w:pPr>
            <w:r w:rsidRPr="00DB25C0">
              <w:rPr>
                <w:b/>
                <w:sz w:val="24"/>
                <w:szCs w:val="24"/>
              </w:rPr>
              <w:t>Тема по самообразованию</w:t>
            </w:r>
          </w:p>
        </w:tc>
      </w:tr>
      <w:tr w:rsidR="00910E11" w:rsidRPr="00DB25C0" w:rsidTr="003532C1">
        <w:tc>
          <w:tcPr>
            <w:tcW w:w="392" w:type="dxa"/>
          </w:tcPr>
          <w:p w:rsidR="00910E11" w:rsidRPr="00DB25C0" w:rsidRDefault="00910E11" w:rsidP="003532C1">
            <w:pPr>
              <w:jc w:val="center"/>
              <w:rPr>
                <w:sz w:val="24"/>
                <w:szCs w:val="24"/>
              </w:rPr>
            </w:pPr>
            <w:r w:rsidRPr="00DB25C0">
              <w:rPr>
                <w:sz w:val="24"/>
                <w:szCs w:val="24"/>
              </w:rPr>
              <w:t>1</w:t>
            </w:r>
          </w:p>
        </w:tc>
        <w:tc>
          <w:tcPr>
            <w:tcW w:w="1816" w:type="dxa"/>
          </w:tcPr>
          <w:p w:rsidR="00910E11" w:rsidRPr="00DB25C0" w:rsidRDefault="00910E11" w:rsidP="003532C1">
            <w:pPr>
              <w:jc w:val="center"/>
              <w:rPr>
                <w:sz w:val="24"/>
                <w:szCs w:val="24"/>
              </w:rPr>
            </w:pPr>
            <w:r w:rsidRPr="00DB25C0">
              <w:rPr>
                <w:sz w:val="24"/>
                <w:szCs w:val="24"/>
              </w:rPr>
              <w:t xml:space="preserve">Баранникова Наталья </w:t>
            </w:r>
            <w:r w:rsidRPr="00DB25C0">
              <w:rPr>
                <w:sz w:val="24"/>
                <w:szCs w:val="24"/>
              </w:rPr>
              <w:lastRenderedPageBreak/>
              <w:t xml:space="preserve">Георгиевна </w:t>
            </w:r>
          </w:p>
        </w:tc>
        <w:tc>
          <w:tcPr>
            <w:tcW w:w="1006" w:type="dxa"/>
          </w:tcPr>
          <w:p w:rsidR="00910E11" w:rsidRPr="00DB25C0" w:rsidRDefault="00910E11" w:rsidP="003532C1">
            <w:pPr>
              <w:jc w:val="center"/>
              <w:rPr>
                <w:sz w:val="24"/>
                <w:szCs w:val="24"/>
              </w:rPr>
            </w:pPr>
            <w:r w:rsidRPr="00DB25C0">
              <w:rPr>
                <w:sz w:val="24"/>
                <w:szCs w:val="24"/>
              </w:rPr>
              <w:lastRenderedPageBreak/>
              <w:t>1959</w:t>
            </w:r>
          </w:p>
        </w:tc>
        <w:tc>
          <w:tcPr>
            <w:tcW w:w="1699" w:type="dxa"/>
          </w:tcPr>
          <w:p w:rsidR="00910E11" w:rsidRPr="00DB25C0" w:rsidRDefault="00910E11" w:rsidP="003532C1">
            <w:pPr>
              <w:jc w:val="center"/>
              <w:rPr>
                <w:sz w:val="24"/>
                <w:szCs w:val="24"/>
              </w:rPr>
            </w:pPr>
            <w:r w:rsidRPr="00DB25C0"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1015" w:type="dxa"/>
          </w:tcPr>
          <w:p w:rsidR="00910E11" w:rsidRPr="00DB25C0" w:rsidRDefault="000B2221" w:rsidP="00353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13" w:type="dxa"/>
          </w:tcPr>
          <w:p w:rsidR="00910E11" w:rsidRPr="00DB25C0" w:rsidRDefault="00910E11" w:rsidP="003532C1">
            <w:pPr>
              <w:jc w:val="center"/>
              <w:rPr>
                <w:sz w:val="24"/>
                <w:szCs w:val="24"/>
              </w:rPr>
            </w:pPr>
            <w:r w:rsidRPr="00DB25C0"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996" w:type="dxa"/>
          </w:tcPr>
          <w:p w:rsidR="00910E11" w:rsidRPr="00DB25C0" w:rsidRDefault="00910E11" w:rsidP="003532C1">
            <w:pPr>
              <w:jc w:val="center"/>
              <w:rPr>
                <w:sz w:val="24"/>
                <w:szCs w:val="24"/>
              </w:rPr>
            </w:pPr>
            <w:r w:rsidRPr="00DB25C0">
              <w:rPr>
                <w:sz w:val="24"/>
                <w:szCs w:val="24"/>
              </w:rPr>
              <w:t>2012</w:t>
            </w:r>
          </w:p>
        </w:tc>
        <w:tc>
          <w:tcPr>
            <w:tcW w:w="2264" w:type="dxa"/>
          </w:tcPr>
          <w:p w:rsidR="00910E11" w:rsidRPr="00DB25C0" w:rsidRDefault="00910E11" w:rsidP="003532C1">
            <w:pPr>
              <w:jc w:val="center"/>
              <w:rPr>
                <w:sz w:val="24"/>
                <w:szCs w:val="24"/>
              </w:rPr>
            </w:pPr>
            <w:r w:rsidRPr="00DB25C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Современные ИКТ в процессе </w:t>
            </w:r>
            <w:r>
              <w:rPr>
                <w:sz w:val="24"/>
                <w:szCs w:val="24"/>
              </w:rPr>
              <w:lastRenderedPageBreak/>
              <w:t>обучения географии</w:t>
            </w:r>
            <w:r w:rsidRPr="00DB25C0">
              <w:rPr>
                <w:sz w:val="24"/>
                <w:szCs w:val="24"/>
              </w:rPr>
              <w:t>»</w:t>
            </w:r>
          </w:p>
        </w:tc>
      </w:tr>
      <w:tr w:rsidR="00910E11" w:rsidRPr="00DB25C0" w:rsidTr="003532C1">
        <w:tc>
          <w:tcPr>
            <w:tcW w:w="392" w:type="dxa"/>
          </w:tcPr>
          <w:p w:rsidR="00910E11" w:rsidRPr="00DB25C0" w:rsidRDefault="00910E11" w:rsidP="003532C1">
            <w:pPr>
              <w:jc w:val="center"/>
              <w:rPr>
                <w:sz w:val="24"/>
                <w:szCs w:val="24"/>
              </w:rPr>
            </w:pPr>
            <w:r w:rsidRPr="00DB25C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16" w:type="dxa"/>
          </w:tcPr>
          <w:p w:rsidR="00910E11" w:rsidRPr="00DB25C0" w:rsidRDefault="00910E11" w:rsidP="003532C1">
            <w:pPr>
              <w:jc w:val="center"/>
              <w:rPr>
                <w:sz w:val="24"/>
                <w:szCs w:val="24"/>
              </w:rPr>
            </w:pPr>
            <w:r w:rsidRPr="00DB25C0">
              <w:rPr>
                <w:sz w:val="24"/>
                <w:szCs w:val="24"/>
              </w:rPr>
              <w:t>Полухина Рита Викторовна</w:t>
            </w:r>
          </w:p>
        </w:tc>
        <w:tc>
          <w:tcPr>
            <w:tcW w:w="1006" w:type="dxa"/>
          </w:tcPr>
          <w:p w:rsidR="00910E11" w:rsidRPr="00DB25C0" w:rsidRDefault="00910E11" w:rsidP="003532C1">
            <w:pPr>
              <w:jc w:val="center"/>
              <w:rPr>
                <w:sz w:val="24"/>
                <w:szCs w:val="24"/>
              </w:rPr>
            </w:pPr>
            <w:r w:rsidRPr="00DB25C0">
              <w:rPr>
                <w:sz w:val="24"/>
                <w:szCs w:val="24"/>
              </w:rPr>
              <w:t>1959</w:t>
            </w:r>
          </w:p>
        </w:tc>
        <w:tc>
          <w:tcPr>
            <w:tcW w:w="1699" w:type="dxa"/>
          </w:tcPr>
          <w:p w:rsidR="00910E11" w:rsidRPr="00DB25C0" w:rsidRDefault="00910E11" w:rsidP="003532C1">
            <w:pPr>
              <w:jc w:val="center"/>
              <w:rPr>
                <w:sz w:val="24"/>
                <w:szCs w:val="24"/>
              </w:rPr>
            </w:pPr>
            <w:r w:rsidRPr="00DB25C0">
              <w:rPr>
                <w:sz w:val="24"/>
                <w:szCs w:val="24"/>
              </w:rPr>
              <w:t>Среднее специальное</w:t>
            </w:r>
          </w:p>
        </w:tc>
        <w:tc>
          <w:tcPr>
            <w:tcW w:w="1015" w:type="dxa"/>
          </w:tcPr>
          <w:p w:rsidR="00910E11" w:rsidRPr="00DB25C0" w:rsidRDefault="00910E11" w:rsidP="000B2221">
            <w:pPr>
              <w:jc w:val="center"/>
              <w:rPr>
                <w:sz w:val="24"/>
                <w:szCs w:val="24"/>
              </w:rPr>
            </w:pPr>
            <w:r w:rsidRPr="00DB25C0">
              <w:rPr>
                <w:sz w:val="24"/>
                <w:szCs w:val="24"/>
              </w:rPr>
              <w:t>2</w:t>
            </w:r>
            <w:r w:rsidR="000B2221">
              <w:rPr>
                <w:sz w:val="24"/>
                <w:szCs w:val="24"/>
              </w:rPr>
              <w:t>8</w:t>
            </w:r>
          </w:p>
        </w:tc>
        <w:tc>
          <w:tcPr>
            <w:tcW w:w="1113" w:type="dxa"/>
          </w:tcPr>
          <w:p w:rsidR="00910E11" w:rsidRPr="00DB25C0" w:rsidRDefault="00910E11" w:rsidP="003532C1">
            <w:pPr>
              <w:jc w:val="center"/>
              <w:rPr>
                <w:sz w:val="24"/>
                <w:szCs w:val="24"/>
              </w:rPr>
            </w:pPr>
            <w:r w:rsidRPr="00DB25C0">
              <w:rPr>
                <w:sz w:val="24"/>
                <w:szCs w:val="24"/>
              </w:rPr>
              <w:t xml:space="preserve">Вторая </w:t>
            </w:r>
          </w:p>
        </w:tc>
        <w:tc>
          <w:tcPr>
            <w:tcW w:w="996" w:type="dxa"/>
          </w:tcPr>
          <w:p w:rsidR="00910E11" w:rsidRPr="00DB25C0" w:rsidRDefault="00910E11" w:rsidP="003532C1">
            <w:pPr>
              <w:jc w:val="center"/>
              <w:rPr>
                <w:sz w:val="24"/>
                <w:szCs w:val="24"/>
              </w:rPr>
            </w:pPr>
            <w:r w:rsidRPr="00DB25C0">
              <w:rPr>
                <w:sz w:val="24"/>
                <w:szCs w:val="24"/>
              </w:rPr>
              <w:t>2010</w:t>
            </w:r>
          </w:p>
        </w:tc>
        <w:tc>
          <w:tcPr>
            <w:tcW w:w="2264" w:type="dxa"/>
          </w:tcPr>
          <w:p w:rsidR="00910E11" w:rsidRPr="00DB25C0" w:rsidRDefault="00910E11" w:rsidP="003532C1">
            <w:pPr>
              <w:jc w:val="center"/>
              <w:rPr>
                <w:sz w:val="24"/>
                <w:szCs w:val="24"/>
              </w:rPr>
            </w:pPr>
            <w:r w:rsidRPr="00DB25C0">
              <w:rPr>
                <w:sz w:val="24"/>
                <w:szCs w:val="24"/>
              </w:rPr>
              <w:t>«Управление качеством воспитания»</w:t>
            </w:r>
          </w:p>
        </w:tc>
      </w:tr>
      <w:tr w:rsidR="00910E11" w:rsidRPr="00DB25C0" w:rsidTr="003532C1">
        <w:tc>
          <w:tcPr>
            <w:tcW w:w="392" w:type="dxa"/>
          </w:tcPr>
          <w:p w:rsidR="00910E11" w:rsidRPr="00DB25C0" w:rsidRDefault="00910E11" w:rsidP="003532C1">
            <w:pPr>
              <w:jc w:val="center"/>
              <w:rPr>
                <w:sz w:val="24"/>
                <w:szCs w:val="24"/>
              </w:rPr>
            </w:pPr>
            <w:r w:rsidRPr="00DB25C0">
              <w:rPr>
                <w:sz w:val="24"/>
                <w:szCs w:val="24"/>
              </w:rPr>
              <w:t>3</w:t>
            </w:r>
          </w:p>
        </w:tc>
        <w:tc>
          <w:tcPr>
            <w:tcW w:w="1816" w:type="dxa"/>
          </w:tcPr>
          <w:p w:rsidR="00910E11" w:rsidRPr="00DB25C0" w:rsidRDefault="00910E11" w:rsidP="003532C1">
            <w:pPr>
              <w:jc w:val="center"/>
              <w:rPr>
                <w:sz w:val="24"/>
                <w:szCs w:val="24"/>
              </w:rPr>
            </w:pPr>
            <w:r w:rsidRPr="00DB25C0">
              <w:rPr>
                <w:sz w:val="24"/>
                <w:szCs w:val="24"/>
              </w:rPr>
              <w:t>Коренева Наталья Николаевна</w:t>
            </w:r>
          </w:p>
        </w:tc>
        <w:tc>
          <w:tcPr>
            <w:tcW w:w="1006" w:type="dxa"/>
          </w:tcPr>
          <w:p w:rsidR="00910E11" w:rsidRPr="00DB25C0" w:rsidRDefault="00910E11" w:rsidP="003532C1">
            <w:pPr>
              <w:jc w:val="center"/>
              <w:rPr>
                <w:sz w:val="24"/>
                <w:szCs w:val="24"/>
              </w:rPr>
            </w:pPr>
            <w:r w:rsidRPr="00DB25C0">
              <w:rPr>
                <w:sz w:val="24"/>
                <w:szCs w:val="24"/>
              </w:rPr>
              <w:t>1983</w:t>
            </w:r>
          </w:p>
        </w:tc>
        <w:tc>
          <w:tcPr>
            <w:tcW w:w="1699" w:type="dxa"/>
          </w:tcPr>
          <w:p w:rsidR="00910E11" w:rsidRPr="00DB25C0" w:rsidRDefault="00910E11" w:rsidP="000B2221">
            <w:pPr>
              <w:jc w:val="center"/>
              <w:rPr>
                <w:sz w:val="24"/>
                <w:szCs w:val="24"/>
              </w:rPr>
            </w:pPr>
            <w:r w:rsidRPr="00DB25C0">
              <w:rPr>
                <w:sz w:val="24"/>
                <w:szCs w:val="24"/>
              </w:rPr>
              <w:t>Начальное – профессиональное (</w:t>
            </w:r>
            <w:r w:rsidR="000B2221">
              <w:rPr>
                <w:sz w:val="24"/>
                <w:szCs w:val="24"/>
              </w:rPr>
              <w:t>4</w:t>
            </w:r>
            <w:r w:rsidRPr="00DB25C0">
              <w:rPr>
                <w:sz w:val="24"/>
                <w:szCs w:val="24"/>
              </w:rPr>
              <w:t xml:space="preserve"> курс ЗабГГПУ заочно)</w:t>
            </w:r>
          </w:p>
        </w:tc>
        <w:tc>
          <w:tcPr>
            <w:tcW w:w="1015" w:type="dxa"/>
          </w:tcPr>
          <w:p w:rsidR="00910E11" w:rsidRPr="00DB25C0" w:rsidRDefault="000B2221" w:rsidP="00353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910E11" w:rsidRPr="00900C0E" w:rsidRDefault="00900C0E" w:rsidP="00353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996" w:type="dxa"/>
          </w:tcPr>
          <w:p w:rsidR="00910E11" w:rsidRPr="00DB25C0" w:rsidRDefault="00910E11" w:rsidP="003532C1">
            <w:pPr>
              <w:jc w:val="center"/>
              <w:rPr>
                <w:sz w:val="24"/>
                <w:szCs w:val="24"/>
              </w:rPr>
            </w:pPr>
            <w:r w:rsidRPr="00DB25C0">
              <w:rPr>
                <w:sz w:val="24"/>
                <w:szCs w:val="24"/>
              </w:rPr>
              <w:t>2012</w:t>
            </w:r>
          </w:p>
        </w:tc>
        <w:tc>
          <w:tcPr>
            <w:tcW w:w="2264" w:type="dxa"/>
          </w:tcPr>
          <w:p w:rsidR="00910E11" w:rsidRPr="00DB25C0" w:rsidRDefault="00910E11" w:rsidP="003532C1">
            <w:pPr>
              <w:jc w:val="center"/>
              <w:rPr>
                <w:sz w:val="24"/>
                <w:szCs w:val="24"/>
              </w:rPr>
            </w:pPr>
            <w:r w:rsidRPr="00DB25C0">
              <w:rPr>
                <w:sz w:val="24"/>
                <w:szCs w:val="24"/>
              </w:rPr>
              <w:t>«Здоровьесберегающие технологии на уроках биологии»</w:t>
            </w:r>
          </w:p>
        </w:tc>
      </w:tr>
      <w:tr w:rsidR="00910E11" w:rsidRPr="00DB25C0" w:rsidTr="003532C1">
        <w:tc>
          <w:tcPr>
            <w:tcW w:w="392" w:type="dxa"/>
          </w:tcPr>
          <w:p w:rsidR="00910E11" w:rsidRPr="00DB25C0" w:rsidRDefault="00910E11" w:rsidP="003532C1">
            <w:pPr>
              <w:jc w:val="center"/>
              <w:rPr>
                <w:sz w:val="24"/>
                <w:szCs w:val="24"/>
              </w:rPr>
            </w:pPr>
            <w:r w:rsidRPr="00DB25C0">
              <w:rPr>
                <w:sz w:val="24"/>
                <w:szCs w:val="24"/>
              </w:rPr>
              <w:t>4</w:t>
            </w:r>
          </w:p>
        </w:tc>
        <w:tc>
          <w:tcPr>
            <w:tcW w:w="1816" w:type="dxa"/>
          </w:tcPr>
          <w:p w:rsidR="00910E11" w:rsidRPr="00DB25C0" w:rsidRDefault="00910E11" w:rsidP="003532C1">
            <w:pPr>
              <w:jc w:val="center"/>
              <w:rPr>
                <w:sz w:val="24"/>
                <w:szCs w:val="24"/>
              </w:rPr>
            </w:pPr>
            <w:r w:rsidRPr="00DB25C0">
              <w:rPr>
                <w:sz w:val="24"/>
                <w:szCs w:val="24"/>
              </w:rPr>
              <w:t>Безъязыкова Ольга Владимировна</w:t>
            </w:r>
          </w:p>
        </w:tc>
        <w:tc>
          <w:tcPr>
            <w:tcW w:w="1006" w:type="dxa"/>
          </w:tcPr>
          <w:p w:rsidR="00910E11" w:rsidRPr="00DB25C0" w:rsidRDefault="00910E11" w:rsidP="003532C1">
            <w:pPr>
              <w:jc w:val="center"/>
              <w:rPr>
                <w:sz w:val="24"/>
                <w:szCs w:val="24"/>
              </w:rPr>
            </w:pPr>
            <w:r w:rsidRPr="00DB25C0">
              <w:rPr>
                <w:sz w:val="24"/>
                <w:szCs w:val="24"/>
              </w:rPr>
              <w:t>1959</w:t>
            </w:r>
          </w:p>
        </w:tc>
        <w:tc>
          <w:tcPr>
            <w:tcW w:w="1699" w:type="dxa"/>
          </w:tcPr>
          <w:p w:rsidR="00910E11" w:rsidRPr="00DB25C0" w:rsidRDefault="00910E11" w:rsidP="003532C1">
            <w:pPr>
              <w:jc w:val="center"/>
              <w:rPr>
                <w:sz w:val="24"/>
                <w:szCs w:val="24"/>
              </w:rPr>
            </w:pPr>
            <w:r w:rsidRPr="00DB25C0"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1015" w:type="dxa"/>
          </w:tcPr>
          <w:p w:rsidR="00910E11" w:rsidRPr="00DB25C0" w:rsidRDefault="000B2221" w:rsidP="00353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13" w:type="dxa"/>
          </w:tcPr>
          <w:p w:rsidR="00910E11" w:rsidRPr="00DB25C0" w:rsidRDefault="00910E11" w:rsidP="003532C1">
            <w:pPr>
              <w:jc w:val="center"/>
              <w:rPr>
                <w:sz w:val="24"/>
                <w:szCs w:val="24"/>
              </w:rPr>
            </w:pPr>
            <w:r w:rsidRPr="00DB25C0">
              <w:rPr>
                <w:sz w:val="24"/>
                <w:szCs w:val="24"/>
              </w:rPr>
              <w:t xml:space="preserve">Вторая </w:t>
            </w:r>
          </w:p>
        </w:tc>
        <w:tc>
          <w:tcPr>
            <w:tcW w:w="996" w:type="dxa"/>
          </w:tcPr>
          <w:p w:rsidR="00910E11" w:rsidRPr="00DB25C0" w:rsidRDefault="00910E11" w:rsidP="003532C1">
            <w:pPr>
              <w:jc w:val="center"/>
              <w:rPr>
                <w:sz w:val="24"/>
                <w:szCs w:val="24"/>
              </w:rPr>
            </w:pPr>
            <w:r w:rsidRPr="00DB25C0">
              <w:rPr>
                <w:sz w:val="24"/>
                <w:szCs w:val="24"/>
              </w:rPr>
              <w:t>2006</w:t>
            </w:r>
          </w:p>
        </w:tc>
        <w:tc>
          <w:tcPr>
            <w:tcW w:w="2264" w:type="dxa"/>
          </w:tcPr>
          <w:p w:rsidR="00910E11" w:rsidRPr="00DB25C0" w:rsidRDefault="00910E11" w:rsidP="003532C1">
            <w:pPr>
              <w:jc w:val="center"/>
              <w:rPr>
                <w:sz w:val="24"/>
                <w:szCs w:val="24"/>
              </w:rPr>
            </w:pPr>
            <w:r w:rsidRPr="00DB25C0">
              <w:rPr>
                <w:sz w:val="24"/>
                <w:szCs w:val="24"/>
              </w:rPr>
              <w:t>«Самостоятельная работа на уроках химии и биологии»</w:t>
            </w:r>
          </w:p>
        </w:tc>
      </w:tr>
      <w:tr w:rsidR="00910E11" w:rsidRPr="00DB25C0" w:rsidTr="003532C1">
        <w:tc>
          <w:tcPr>
            <w:tcW w:w="392" w:type="dxa"/>
          </w:tcPr>
          <w:p w:rsidR="00910E11" w:rsidRPr="00DB25C0" w:rsidRDefault="00910E11" w:rsidP="003532C1">
            <w:pPr>
              <w:jc w:val="center"/>
              <w:rPr>
                <w:sz w:val="24"/>
                <w:szCs w:val="24"/>
              </w:rPr>
            </w:pPr>
            <w:r w:rsidRPr="00DB25C0">
              <w:rPr>
                <w:sz w:val="24"/>
                <w:szCs w:val="24"/>
              </w:rPr>
              <w:t>5</w:t>
            </w:r>
          </w:p>
        </w:tc>
        <w:tc>
          <w:tcPr>
            <w:tcW w:w="1816" w:type="dxa"/>
          </w:tcPr>
          <w:p w:rsidR="00910E11" w:rsidRPr="00DB25C0" w:rsidRDefault="00910E11" w:rsidP="003532C1">
            <w:pPr>
              <w:jc w:val="center"/>
              <w:rPr>
                <w:sz w:val="24"/>
                <w:szCs w:val="24"/>
              </w:rPr>
            </w:pPr>
            <w:r w:rsidRPr="00DB25C0">
              <w:rPr>
                <w:sz w:val="24"/>
                <w:szCs w:val="24"/>
              </w:rPr>
              <w:t xml:space="preserve">Бугаева Ольга Александровна </w:t>
            </w:r>
          </w:p>
        </w:tc>
        <w:tc>
          <w:tcPr>
            <w:tcW w:w="1006" w:type="dxa"/>
          </w:tcPr>
          <w:p w:rsidR="00910E11" w:rsidRPr="00DB25C0" w:rsidRDefault="00910E11" w:rsidP="003532C1">
            <w:pPr>
              <w:jc w:val="center"/>
              <w:rPr>
                <w:sz w:val="24"/>
                <w:szCs w:val="24"/>
              </w:rPr>
            </w:pPr>
            <w:r w:rsidRPr="00DB25C0">
              <w:rPr>
                <w:sz w:val="24"/>
                <w:szCs w:val="24"/>
              </w:rPr>
              <w:t>1984</w:t>
            </w:r>
          </w:p>
        </w:tc>
        <w:tc>
          <w:tcPr>
            <w:tcW w:w="1699" w:type="dxa"/>
          </w:tcPr>
          <w:p w:rsidR="00910E11" w:rsidRPr="00DB25C0" w:rsidRDefault="00910E11" w:rsidP="003532C1">
            <w:pPr>
              <w:jc w:val="center"/>
              <w:rPr>
                <w:sz w:val="24"/>
                <w:szCs w:val="24"/>
              </w:rPr>
            </w:pPr>
            <w:r w:rsidRPr="00DB25C0"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1015" w:type="dxa"/>
          </w:tcPr>
          <w:p w:rsidR="00910E11" w:rsidRPr="00DB25C0" w:rsidRDefault="000B2221" w:rsidP="00353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13" w:type="dxa"/>
          </w:tcPr>
          <w:p w:rsidR="00910E11" w:rsidRPr="00DB25C0" w:rsidRDefault="00900C0E" w:rsidP="00353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996" w:type="dxa"/>
          </w:tcPr>
          <w:p w:rsidR="00910E11" w:rsidRPr="00DB25C0" w:rsidRDefault="00910E11" w:rsidP="003532C1">
            <w:pPr>
              <w:jc w:val="center"/>
              <w:rPr>
                <w:sz w:val="24"/>
                <w:szCs w:val="24"/>
              </w:rPr>
            </w:pPr>
            <w:r w:rsidRPr="00DB25C0">
              <w:rPr>
                <w:sz w:val="24"/>
                <w:szCs w:val="24"/>
              </w:rPr>
              <w:t>2012</w:t>
            </w:r>
          </w:p>
        </w:tc>
        <w:tc>
          <w:tcPr>
            <w:tcW w:w="2264" w:type="dxa"/>
          </w:tcPr>
          <w:p w:rsidR="00910E11" w:rsidRPr="00DB25C0" w:rsidRDefault="00910E11" w:rsidP="003532C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B25C0">
              <w:rPr>
                <w:sz w:val="24"/>
                <w:szCs w:val="24"/>
              </w:rPr>
              <w:t>Проектная технология на уроках истории в условиях первого концентра основной средней школы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910E11" w:rsidRDefault="00910E11" w:rsidP="00910E11">
      <w:pPr>
        <w:pStyle w:val="a8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Для повышения квалификации и уровня </w:t>
      </w:r>
      <w:r w:rsidRPr="0056129B">
        <w:rPr>
          <w:rFonts w:eastAsiaTheme="minorHAnsi"/>
          <w:sz w:val="28"/>
          <w:szCs w:val="28"/>
          <w:lang w:eastAsia="en-US"/>
        </w:rPr>
        <w:t xml:space="preserve"> педагогического мастерства учителя методического объединения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6129B">
        <w:rPr>
          <w:rFonts w:eastAsiaTheme="minorHAnsi"/>
          <w:sz w:val="28"/>
          <w:szCs w:val="28"/>
          <w:lang w:eastAsia="en-US"/>
        </w:rPr>
        <w:t xml:space="preserve">участвовали в </w:t>
      </w:r>
      <w:r w:rsidRPr="0056129B">
        <w:rPr>
          <w:rFonts w:eastAsiaTheme="minorHAnsi"/>
          <w:bCs/>
          <w:sz w:val="28"/>
          <w:szCs w:val="28"/>
          <w:lang w:eastAsia="en-US"/>
        </w:rPr>
        <w:t>мероприяти</w:t>
      </w:r>
      <w:r>
        <w:rPr>
          <w:rFonts w:eastAsiaTheme="minorHAnsi"/>
          <w:bCs/>
          <w:sz w:val="28"/>
          <w:szCs w:val="28"/>
          <w:lang w:eastAsia="en-US"/>
        </w:rPr>
        <w:t>ях, семинарах, конкурсах разного уровня</w:t>
      </w:r>
      <w:r w:rsidRPr="0056129B">
        <w:rPr>
          <w:rFonts w:eastAsiaTheme="minorHAnsi"/>
          <w:bCs/>
          <w:sz w:val="28"/>
          <w:szCs w:val="28"/>
          <w:lang w:eastAsia="en-US"/>
        </w:rPr>
        <w:t>:</w:t>
      </w:r>
    </w:p>
    <w:tbl>
      <w:tblPr>
        <w:tblStyle w:val="a6"/>
        <w:tblW w:w="10157" w:type="dxa"/>
        <w:jc w:val="center"/>
        <w:tblInd w:w="-175" w:type="dxa"/>
        <w:tblLook w:val="04A0"/>
      </w:tblPr>
      <w:tblGrid>
        <w:gridCol w:w="560"/>
        <w:gridCol w:w="1785"/>
        <w:gridCol w:w="5873"/>
        <w:gridCol w:w="1939"/>
      </w:tblGrid>
      <w:tr w:rsidR="00910E11" w:rsidRPr="00FC2679" w:rsidTr="00AD4AF0">
        <w:trPr>
          <w:jc w:val="center"/>
        </w:trPr>
        <w:tc>
          <w:tcPr>
            <w:tcW w:w="560" w:type="dxa"/>
          </w:tcPr>
          <w:p w:rsidR="00910E11" w:rsidRPr="00FC2679" w:rsidRDefault="00910E11" w:rsidP="003532C1">
            <w:pPr>
              <w:pStyle w:val="a8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C2679">
              <w:rPr>
                <w:rFonts w:eastAsiaTheme="minorHAnsi"/>
                <w:b/>
                <w:bCs/>
                <w:lang w:eastAsia="en-US"/>
              </w:rPr>
              <w:t>№ п/п</w:t>
            </w:r>
          </w:p>
        </w:tc>
        <w:tc>
          <w:tcPr>
            <w:tcW w:w="1785" w:type="dxa"/>
          </w:tcPr>
          <w:p w:rsidR="00910E11" w:rsidRPr="00FC2679" w:rsidRDefault="00910E11" w:rsidP="003532C1">
            <w:pPr>
              <w:pStyle w:val="a8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C2679">
              <w:rPr>
                <w:rFonts w:eastAsiaTheme="minorHAnsi"/>
                <w:b/>
                <w:bCs/>
                <w:lang w:eastAsia="en-US"/>
              </w:rPr>
              <w:t>ФИО</w:t>
            </w:r>
          </w:p>
        </w:tc>
        <w:tc>
          <w:tcPr>
            <w:tcW w:w="5873" w:type="dxa"/>
          </w:tcPr>
          <w:p w:rsidR="00910E11" w:rsidRPr="00FC2679" w:rsidRDefault="00910E11" w:rsidP="003532C1">
            <w:pPr>
              <w:pStyle w:val="a8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C2679">
              <w:rPr>
                <w:rFonts w:eastAsiaTheme="minorHAnsi"/>
                <w:b/>
                <w:bCs/>
                <w:lang w:eastAsia="en-US"/>
              </w:rPr>
              <w:t>Название конкурса, мероприятия</w:t>
            </w:r>
          </w:p>
        </w:tc>
        <w:tc>
          <w:tcPr>
            <w:tcW w:w="1939" w:type="dxa"/>
          </w:tcPr>
          <w:p w:rsidR="00910E11" w:rsidRPr="00FC2679" w:rsidRDefault="00910E11" w:rsidP="003532C1">
            <w:pPr>
              <w:pStyle w:val="a8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C2679">
              <w:rPr>
                <w:rFonts w:eastAsiaTheme="minorHAnsi"/>
                <w:b/>
                <w:bCs/>
                <w:lang w:eastAsia="en-US"/>
              </w:rPr>
              <w:t>Результат</w:t>
            </w:r>
          </w:p>
        </w:tc>
      </w:tr>
      <w:tr w:rsidR="00910E11" w:rsidRPr="00FC2679" w:rsidTr="00AD4AF0">
        <w:trPr>
          <w:jc w:val="center"/>
        </w:trPr>
        <w:tc>
          <w:tcPr>
            <w:tcW w:w="560" w:type="dxa"/>
          </w:tcPr>
          <w:p w:rsidR="00910E11" w:rsidRPr="00FC2679" w:rsidRDefault="00910E11" w:rsidP="003532C1">
            <w:pPr>
              <w:pStyle w:val="a8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1.</w:t>
            </w:r>
          </w:p>
        </w:tc>
        <w:tc>
          <w:tcPr>
            <w:tcW w:w="1785" w:type="dxa"/>
          </w:tcPr>
          <w:p w:rsidR="00910E11" w:rsidRPr="00FC2679" w:rsidRDefault="00910E11" w:rsidP="003532C1">
            <w:pPr>
              <w:pStyle w:val="a8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Бугаева Ольга Александровна </w:t>
            </w:r>
          </w:p>
        </w:tc>
        <w:tc>
          <w:tcPr>
            <w:tcW w:w="5873" w:type="dxa"/>
          </w:tcPr>
          <w:p w:rsidR="00910E11" w:rsidRDefault="00910E11" w:rsidP="003532C1">
            <w:pPr>
              <w:pStyle w:val="a8"/>
              <w:jc w:val="both"/>
            </w:pPr>
            <w:r>
              <w:rPr>
                <w:rFonts w:eastAsiaTheme="minorHAnsi"/>
                <w:bCs/>
                <w:lang w:eastAsia="en-US"/>
              </w:rPr>
              <w:t>1. Районные с</w:t>
            </w:r>
            <w:r w:rsidRPr="00FC2679">
              <w:rPr>
                <w:rFonts w:eastAsiaTheme="minorHAnsi"/>
                <w:bCs/>
                <w:lang w:eastAsia="en-US"/>
              </w:rPr>
              <w:t xml:space="preserve">еминары - </w:t>
            </w:r>
            <w:r w:rsidR="00420590">
              <w:t>п. Приаргунск, п. Молодежный.</w:t>
            </w:r>
          </w:p>
          <w:p w:rsidR="00910E11" w:rsidRDefault="00420590" w:rsidP="003532C1">
            <w:pPr>
              <w:pStyle w:val="a8"/>
              <w:jc w:val="both"/>
            </w:pPr>
            <w:r>
              <w:t>2</w:t>
            </w:r>
            <w:r w:rsidR="00910E11">
              <w:t>. Общероссийский проект «Школа цифрового века»</w:t>
            </w:r>
          </w:p>
          <w:p w:rsidR="00420590" w:rsidRDefault="00420590" w:rsidP="003532C1">
            <w:pPr>
              <w:pStyle w:val="a8"/>
              <w:jc w:val="both"/>
            </w:pPr>
            <w:r>
              <w:t>3. Районный смотр – конкурс музее</w:t>
            </w:r>
            <w:r w:rsidR="00850D34">
              <w:t>в</w:t>
            </w:r>
            <w:r>
              <w:t xml:space="preserve"> образовательных учреждений.</w:t>
            </w:r>
          </w:p>
          <w:p w:rsidR="00420590" w:rsidRDefault="00420590" w:rsidP="003532C1">
            <w:pPr>
              <w:pStyle w:val="a8"/>
              <w:jc w:val="both"/>
            </w:pPr>
            <w:r>
              <w:t>4. Региональный смотр-конкурс музеев образовательных учреждений.</w:t>
            </w:r>
          </w:p>
          <w:p w:rsidR="00420590" w:rsidRDefault="00420590" w:rsidP="003532C1">
            <w:pPr>
              <w:pStyle w:val="a8"/>
              <w:jc w:val="both"/>
            </w:pPr>
            <w:r>
              <w:t>5. Региональный конкурс, посвященный 20-летию Конституции РФ.</w:t>
            </w:r>
          </w:p>
          <w:p w:rsidR="00420590" w:rsidRDefault="00420590" w:rsidP="003532C1">
            <w:pPr>
              <w:pStyle w:val="a8"/>
              <w:jc w:val="both"/>
            </w:pPr>
            <w:r>
              <w:t>6. Всероссийский конкурс «Талантоха-</w:t>
            </w:r>
            <w:r>
              <w:rPr>
                <w:lang w:val="en-US"/>
              </w:rPr>
              <w:t>V</w:t>
            </w:r>
            <w:r>
              <w:t>».</w:t>
            </w:r>
          </w:p>
          <w:p w:rsidR="006F629C" w:rsidRDefault="00420590" w:rsidP="003532C1">
            <w:pPr>
              <w:pStyle w:val="a8"/>
              <w:jc w:val="both"/>
            </w:pPr>
            <w:r>
              <w:t xml:space="preserve">7. </w:t>
            </w:r>
            <w:r w:rsidR="006F629C" w:rsidRPr="00034CB6">
              <w:t>Всероссийский конкурс educontest.net</w:t>
            </w:r>
            <w:r w:rsidR="006F629C">
              <w:t>.</w:t>
            </w:r>
          </w:p>
          <w:p w:rsidR="00850D34" w:rsidRPr="00420590" w:rsidRDefault="00850D34" w:rsidP="003532C1">
            <w:pPr>
              <w:pStyle w:val="a8"/>
              <w:jc w:val="both"/>
            </w:pPr>
            <w:r>
              <w:t>8. Фестиваль методических идей – 2014.</w:t>
            </w:r>
          </w:p>
        </w:tc>
        <w:tc>
          <w:tcPr>
            <w:tcW w:w="1939" w:type="dxa"/>
          </w:tcPr>
          <w:p w:rsidR="00910E11" w:rsidRDefault="00420590" w:rsidP="003532C1">
            <w:pPr>
              <w:pStyle w:val="a8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Свидетельство</w:t>
            </w:r>
          </w:p>
          <w:p w:rsidR="00910E11" w:rsidRDefault="00910E11" w:rsidP="003532C1">
            <w:pPr>
              <w:pStyle w:val="a8"/>
              <w:jc w:val="both"/>
              <w:rPr>
                <w:rFonts w:eastAsiaTheme="minorHAnsi"/>
                <w:bCs/>
                <w:lang w:eastAsia="en-US"/>
              </w:rPr>
            </w:pPr>
          </w:p>
          <w:p w:rsidR="00910E11" w:rsidRDefault="00910E11" w:rsidP="003532C1">
            <w:pPr>
              <w:pStyle w:val="a8"/>
              <w:jc w:val="both"/>
            </w:pPr>
            <w:r>
              <w:t>Диплом</w:t>
            </w:r>
          </w:p>
          <w:p w:rsidR="00420590" w:rsidRDefault="00420590" w:rsidP="003532C1">
            <w:pPr>
              <w:pStyle w:val="a8"/>
              <w:jc w:val="both"/>
            </w:pPr>
          </w:p>
          <w:p w:rsidR="00420590" w:rsidRDefault="00420590" w:rsidP="003532C1">
            <w:pPr>
              <w:pStyle w:val="a8"/>
              <w:jc w:val="both"/>
            </w:pPr>
          </w:p>
          <w:p w:rsidR="00420590" w:rsidRDefault="00420590" w:rsidP="003532C1">
            <w:pPr>
              <w:pStyle w:val="a8"/>
              <w:jc w:val="both"/>
            </w:pPr>
          </w:p>
          <w:p w:rsidR="00420590" w:rsidRDefault="00420590" w:rsidP="003532C1">
            <w:pPr>
              <w:pStyle w:val="a8"/>
              <w:jc w:val="both"/>
            </w:pPr>
          </w:p>
          <w:p w:rsidR="00420590" w:rsidRDefault="00420590" w:rsidP="003532C1">
            <w:pPr>
              <w:pStyle w:val="a8"/>
              <w:jc w:val="both"/>
            </w:pPr>
          </w:p>
          <w:p w:rsidR="00420590" w:rsidRDefault="00420590" w:rsidP="003532C1">
            <w:pPr>
              <w:pStyle w:val="a8"/>
              <w:jc w:val="both"/>
            </w:pPr>
          </w:p>
          <w:p w:rsidR="00420590" w:rsidRDefault="00420590" w:rsidP="003532C1">
            <w:pPr>
              <w:pStyle w:val="a8"/>
              <w:jc w:val="both"/>
            </w:pPr>
            <w:r>
              <w:t>Диплом</w:t>
            </w:r>
          </w:p>
          <w:p w:rsidR="00850D34" w:rsidRDefault="00850D34" w:rsidP="003532C1">
            <w:pPr>
              <w:pStyle w:val="a8"/>
              <w:jc w:val="both"/>
            </w:pPr>
          </w:p>
          <w:p w:rsidR="00850D34" w:rsidRPr="00FC2679" w:rsidRDefault="00850D34" w:rsidP="003532C1">
            <w:pPr>
              <w:pStyle w:val="a8"/>
              <w:jc w:val="both"/>
              <w:rPr>
                <w:rFonts w:eastAsiaTheme="minorHAnsi"/>
                <w:bCs/>
                <w:lang w:eastAsia="en-US"/>
              </w:rPr>
            </w:pPr>
            <w:r>
              <w:t xml:space="preserve">Свидетельство </w:t>
            </w:r>
          </w:p>
        </w:tc>
      </w:tr>
      <w:tr w:rsidR="00910E11" w:rsidRPr="00FC2679" w:rsidTr="00AD4AF0">
        <w:trPr>
          <w:jc w:val="center"/>
        </w:trPr>
        <w:tc>
          <w:tcPr>
            <w:tcW w:w="560" w:type="dxa"/>
          </w:tcPr>
          <w:p w:rsidR="00910E11" w:rsidRPr="00FC2679" w:rsidRDefault="00910E11" w:rsidP="003532C1">
            <w:pPr>
              <w:pStyle w:val="a8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2. </w:t>
            </w:r>
          </w:p>
        </w:tc>
        <w:tc>
          <w:tcPr>
            <w:tcW w:w="1785" w:type="dxa"/>
          </w:tcPr>
          <w:p w:rsidR="00910E11" w:rsidRPr="00FC2679" w:rsidRDefault="00910E11" w:rsidP="003532C1">
            <w:pPr>
              <w:pStyle w:val="a8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Коренева Наталья Николаевна</w:t>
            </w:r>
          </w:p>
        </w:tc>
        <w:tc>
          <w:tcPr>
            <w:tcW w:w="5873" w:type="dxa"/>
          </w:tcPr>
          <w:p w:rsidR="00910E11" w:rsidRDefault="00850D34" w:rsidP="003532C1">
            <w:pPr>
              <w:pStyle w:val="a8"/>
              <w:jc w:val="both"/>
            </w:pPr>
            <w:r>
              <w:t>1</w:t>
            </w:r>
            <w:r w:rsidR="00910E11">
              <w:t>. Общероссийский проект «Школа цифрового века».</w:t>
            </w:r>
          </w:p>
          <w:p w:rsidR="00850D34" w:rsidRDefault="00850D34" w:rsidP="003532C1">
            <w:pPr>
              <w:pStyle w:val="a8"/>
              <w:jc w:val="both"/>
            </w:pPr>
            <w:r>
              <w:t>2. Фестиваль методических идей – 2014.</w:t>
            </w:r>
          </w:p>
          <w:p w:rsidR="00850D34" w:rsidRDefault="00850D34" w:rsidP="003532C1">
            <w:pPr>
              <w:pStyle w:val="a8"/>
              <w:jc w:val="both"/>
            </w:pPr>
            <w:r>
              <w:t>3. Конкурс конспектов «Компьютер в школе»</w:t>
            </w:r>
          </w:p>
          <w:p w:rsidR="00910E11" w:rsidRDefault="00850D34" w:rsidP="003532C1">
            <w:pPr>
              <w:pStyle w:val="a8"/>
              <w:jc w:val="both"/>
            </w:pPr>
            <w:r>
              <w:t>4. Всероссийский конкурс «Остров Талантикус»</w:t>
            </w:r>
          </w:p>
          <w:p w:rsidR="00850D34" w:rsidRDefault="00850D34" w:rsidP="003532C1">
            <w:pPr>
              <w:pStyle w:val="a8"/>
              <w:jc w:val="both"/>
            </w:pPr>
            <w:r>
              <w:t xml:space="preserve">5. Районный семинар – п. Приаргунск. </w:t>
            </w:r>
          </w:p>
        </w:tc>
        <w:tc>
          <w:tcPr>
            <w:tcW w:w="1939" w:type="dxa"/>
          </w:tcPr>
          <w:p w:rsidR="00850D34" w:rsidRDefault="00910E11" w:rsidP="003532C1">
            <w:pPr>
              <w:pStyle w:val="a8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Диплом</w:t>
            </w:r>
          </w:p>
          <w:p w:rsidR="00850D34" w:rsidRDefault="00850D34" w:rsidP="003532C1">
            <w:pPr>
              <w:pStyle w:val="a8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Свидетельство</w:t>
            </w:r>
          </w:p>
          <w:p w:rsidR="00850D34" w:rsidRDefault="00850D34" w:rsidP="003532C1">
            <w:pPr>
              <w:pStyle w:val="a8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Диплом</w:t>
            </w:r>
          </w:p>
          <w:p w:rsidR="00910E11" w:rsidRPr="00FC2679" w:rsidRDefault="00850D34" w:rsidP="003532C1">
            <w:pPr>
              <w:pStyle w:val="a8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Диплом</w:t>
            </w:r>
          </w:p>
        </w:tc>
      </w:tr>
      <w:tr w:rsidR="00910E11" w:rsidRPr="00FC2679" w:rsidTr="00AD4AF0">
        <w:trPr>
          <w:jc w:val="center"/>
        </w:trPr>
        <w:tc>
          <w:tcPr>
            <w:tcW w:w="560" w:type="dxa"/>
          </w:tcPr>
          <w:p w:rsidR="00910E11" w:rsidRPr="00FC2679" w:rsidRDefault="00910E11" w:rsidP="003532C1">
            <w:pPr>
              <w:pStyle w:val="a8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3. </w:t>
            </w:r>
          </w:p>
        </w:tc>
        <w:tc>
          <w:tcPr>
            <w:tcW w:w="1785" w:type="dxa"/>
          </w:tcPr>
          <w:p w:rsidR="00910E11" w:rsidRPr="00FC2679" w:rsidRDefault="00910E11" w:rsidP="003532C1">
            <w:pPr>
              <w:pStyle w:val="a8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Полухина Рита Викторовна</w:t>
            </w:r>
          </w:p>
        </w:tc>
        <w:tc>
          <w:tcPr>
            <w:tcW w:w="5873" w:type="dxa"/>
          </w:tcPr>
          <w:p w:rsidR="00910E11" w:rsidRPr="0026494B" w:rsidRDefault="00910E11" w:rsidP="003532C1">
            <w:pPr>
              <w:pStyle w:val="a8"/>
              <w:jc w:val="both"/>
            </w:pPr>
            <w:r>
              <w:rPr>
                <w:rFonts w:eastAsiaTheme="minorHAnsi"/>
                <w:bCs/>
                <w:lang w:eastAsia="en-US"/>
              </w:rPr>
              <w:t xml:space="preserve">1. </w:t>
            </w:r>
            <w:r>
              <w:t>Общероссийский проект «Школа цифрового века».</w:t>
            </w:r>
          </w:p>
        </w:tc>
        <w:tc>
          <w:tcPr>
            <w:tcW w:w="1939" w:type="dxa"/>
          </w:tcPr>
          <w:p w:rsidR="00910E11" w:rsidRPr="00FC2679" w:rsidRDefault="00910E11" w:rsidP="003532C1">
            <w:pPr>
              <w:pStyle w:val="a8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Диплом </w:t>
            </w:r>
          </w:p>
        </w:tc>
      </w:tr>
      <w:tr w:rsidR="00910E11" w:rsidRPr="00FC2679" w:rsidTr="00AD4AF0">
        <w:trPr>
          <w:jc w:val="center"/>
        </w:trPr>
        <w:tc>
          <w:tcPr>
            <w:tcW w:w="560" w:type="dxa"/>
          </w:tcPr>
          <w:p w:rsidR="00910E11" w:rsidRDefault="00910E11" w:rsidP="003532C1">
            <w:pPr>
              <w:pStyle w:val="a8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4. </w:t>
            </w:r>
          </w:p>
        </w:tc>
        <w:tc>
          <w:tcPr>
            <w:tcW w:w="1785" w:type="dxa"/>
          </w:tcPr>
          <w:p w:rsidR="00910E11" w:rsidRDefault="00910E11" w:rsidP="003532C1">
            <w:pPr>
              <w:pStyle w:val="a8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Баранникова Наталья Георгиевна</w:t>
            </w:r>
          </w:p>
        </w:tc>
        <w:tc>
          <w:tcPr>
            <w:tcW w:w="5873" w:type="dxa"/>
          </w:tcPr>
          <w:p w:rsidR="00910E11" w:rsidRDefault="000B2221" w:rsidP="003532C1">
            <w:pPr>
              <w:pStyle w:val="a8"/>
              <w:jc w:val="both"/>
            </w:pPr>
            <w:r>
              <w:t>1</w:t>
            </w:r>
            <w:r w:rsidR="00910E11">
              <w:t>. Общероссийский проект «Школа цифрового века».</w:t>
            </w:r>
          </w:p>
          <w:p w:rsidR="00910E11" w:rsidRDefault="000B2221" w:rsidP="003532C1">
            <w:pPr>
              <w:pStyle w:val="a8"/>
              <w:jc w:val="both"/>
            </w:pPr>
            <w:r>
              <w:t>2. Методический семинар</w:t>
            </w:r>
          </w:p>
          <w:p w:rsidR="000B2221" w:rsidRDefault="000B2221" w:rsidP="003532C1">
            <w:pPr>
              <w:pStyle w:val="a8"/>
              <w:jc w:val="both"/>
            </w:pPr>
            <w:r>
              <w:t xml:space="preserve">3. </w:t>
            </w:r>
            <w:r>
              <w:rPr>
                <w:lang w:val="en-US"/>
              </w:rPr>
              <w:t>V</w:t>
            </w:r>
            <w:r>
              <w:t xml:space="preserve"> Всероссийский творческий конкурс «Талантоха».</w:t>
            </w:r>
          </w:p>
          <w:p w:rsidR="000B2221" w:rsidRDefault="000B2221" w:rsidP="003532C1">
            <w:pPr>
              <w:pStyle w:val="a8"/>
              <w:jc w:val="both"/>
            </w:pPr>
            <w:r>
              <w:t>4. Конкурс презентаций</w:t>
            </w:r>
          </w:p>
          <w:p w:rsidR="000B2221" w:rsidRPr="000B2221" w:rsidRDefault="000B2221" w:rsidP="003532C1">
            <w:pPr>
              <w:pStyle w:val="a8"/>
              <w:jc w:val="both"/>
            </w:pPr>
            <w:r>
              <w:t>5. Фестиваль педагогических идей</w:t>
            </w:r>
          </w:p>
        </w:tc>
        <w:tc>
          <w:tcPr>
            <w:tcW w:w="1939" w:type="dxa"/>
          </w:tcPr>
          <w:p w:rsidR="00910E11" w:rsidRDefault="000B2221" w:rsidP="003532C1">
            <w:pPr>
              <w:pStyle w:val="a8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Диплом </w:t>
            </w:r>
          </w:p>
          <w:p w:rsidR="00850D34" w:rsidRDefault="00850D34" w:rsidP="003532C1">
            <w:pPr>
              <w:pStyle w:val="a8"/>
              <w:jc w:val="both"/>
              <w:rPr>
                <w:rFonts w:eastAsiaTheme="minorHAnsi"/>
                <w:bCs/>
                <w:lang w:eastAsia="en-US"/>
              </w:rPr>
            </w:pPr>
          </w:p>
          <w:p w:rsidR="00850D34" w:rsidRDefault="00850D34" w:rsidP="003532C1">
            <w:pPr>
              <w:pStyle w:val="a8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Диплом</w:t>
            </w:r>
          </w:p>
        </w:tc>
      </w:tr>
    </w:tbl>
    <w:p w:rsidR="00992195" w:rsidRDefault="00910E11" w:rsidP="00910E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У</w:t>
      </w:r>
      <w:r w:rsidRPr="0078523B">
        <w:rPr>
          <w:rFonts w:eastAsiaTheme="minorHAnsi"/>
          <w:sz w:val="28"/>
          <w:szCs w:val="28"/>
          <w:lang w:eastAsia="en-US"/>
        </w:rPr>
        <w:t>чителя предметов естественнонаучного цикла продолжили методическую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8523B">
        <w:rPr>
          <w:rFonts w:eastAsiaTheme="minorHAnsi"/>
          <w:sz w:val="28"/>
          <w:szCs w:val="28"/>
          <w:lang w:eastAsia="en-US"/>
        </w:rPr>
        <w:t>деятельность по совершенствованию педагогического мастерства через освоение современных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8523B">
        <w:rPr>
          <w:rFonts w:eastAsiaTheme="minorHAnsi"/>
          <w:sz w:val="28"/>
          <w:szCs w:val="28"/>
          <w:lang w:eastAsia="en-US"/>
        </w:rPr>
        <w:t>образовательных технологий, став  участниками школьных педсоветов,</w:t>
      </w:r>
      <w:r>
        <w:rPr>
          <w:rFonts w:eastAsiaTheme="minorHAnsi"/>
          <w:sz w:val="28"/>
          <w:szCs w:val="28"/>
          <w:lang w:eastAsia="en-US"/>
        </w:rPr>
        <w:t xml:space="preserve"> конференций, Общероссийского проекта </w:t>
      </w:r>
      <w:r w:rsidR="00992195">
        <w:rPr>
          <w:rFonts w:eastAsiaTheme="minorHAnsi"/>
          <w:sz w:val="28"/>
          <w:szCs w:val="28"/>
          <w:lang w:eastAsia="en-US"/>
        </w:rPr>
        <w:t xml:space="preserve">«Школа цифрового века». </w:t>
      </w:r>
    </w:p>
    <w:p w:rsidR="00910E11" w:rsidRPr="00611128" w:rsidRDefault="00992195" w:rsidP="00910E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16.04.2014 года на базе  школы в рамках муниципального методического семинара  педагогов Приаргунского района прошел Фестиваль методических идей – 2014. Два </w:t>
      </w:r>
      <w:r w:rsidR="00910E11">
        <w:rPr>
          <w:rFonts w:eastAsiaTheme="minorHAnsi"/>
          <w:sz w:val="28"/>
          <w:szCs w:val="28"/>
          <w:lang w:eastAsia="en-US"/>
        </w:rPr>
        <w:t xml:space="preserve"> педагога (Бугаева О.А., Коренева Н.Н.) приняли участие </w:t>
      </w:r>
      <w:r>
        <w:rPr>
          <w:rFonts w:eastAsiaTheme="minorHAnsi"/>
          <w:sz w:val="28"/>
          <w:szCs w:val="28"/>
          <w:lang w:eastAsia="en-US"/>
        </w:rPr>
        <w:t>в данном семинаре. Ими были даны открытые уроки в 6 классе (обществознание – «Учимся побеждать страх», биология – «Растительные сообщества»).</w:t>
      </w:r>
    </w:p>
    <w:p w:rsidR="00910E11" w:rsidRDefault="00910E11" w:rsidP="00910E11">
      <w:pPr>
        <w:pStyle w:val="a8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0762">
        <w:rPr>
          <w:rFonts w:eastAsiaTheme="minorHAnsi"/>
          <w:sz w:val="28"/>
          <w:szCs w:val="28"/>
          <w:lang w:eastAsia="en-US"/>
        </w:rPr>
        <w:t>В течение года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B0762">
        <w:rPr>
          <w:rFonts w:eastAsiaTheme="minorHAnsi"/>
          <w:sz w:val="28"/>
          <w:szCs w:val="28"/>
          <w:lang w:eastAsia="en-US"/>
        </w:rPr>
        <w:t xml:space="preserve">учителями МО на уроках и </w:t>
      </w:r>
      <w:r>
        <w:rPr>
          <w:rFonts w:eastAsiaTheme="minorHAnsi"/>
          <w:sz w:val="28"/>
          <w:szCs w:val="28"/>
          <w:lang w:eastAsia="en-US"/>
        </w:rPr>
        <w:t xml:space="preserve">на занятиях во внеурочное время </w:t>
      </w:r>
      <w:r w:rsidRPr="000B0762">
        <w:rPr>
          <w:rFonts w:eastAsiaTheme="minorHAnsi"/>
          <w:sz w:val="28"/>
          <w:szCs w:val="28"/>
          <w:lang w:eastAsia="en-US"/>
        </w:rPr>
        <w:t>проводилась работа по усвоению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B0762">
        <w:rPr>
          <w:rFonts w:eastAsiaTheme="minorHAnsi"/>
          <w:sz w:val="28"/>
          <w:szCs w:val="28"/>
          <w:lang w:eastAsia="en-US"/>
        </w:rPr>
        <w:t xml:space="preserve">учащимися программного материала и повышению качества и успеваемости учащихся. </w:t>
      </w:r>
      <w:r>
        <w:rPr>
          <w:rFonts w:eastAsiaTheme="minorHAnsi"/>
          <w:sz w:val="28"/>
          <w:szCs w:val="28"/>
          <w:lang w:eastAsia="en-US"/>
        </w:rPr>
        <w:t xml:space="preserve">В итоге успеваемость учащихся по предметам естественно – научного цикла – 100 %, а качество знаний </w:t>
      </w:r>
      <w:r w:rsidR="00B24B29">
        <w:rPr>
          <w:rFonts w:eastAsiaTheme="minorHAnsi"/>
          <w:sz w:val="28"/>
          <w:szCs w:val="28"/>
          <w:lang w:eastAsia="en-US"/>
        </w:rPr>
        <w:t xml:space="preserve"> за 2013-2014</w:t>
      </w:r>
      <w:r>
        <w:rPr>
          <w:rFonts w:eastAsiaTheme="minorHAnsi"/>
          <w:sz w:val="28"/>
          <w:szCs w:val="28"/>
          <w:lang w:eastAsia="en-US"/>
        </w:rPr>
        <w:t xml:space="preserve"> учебный год составило:</w:t>
      </w:r>
    </w:p>
    <w:tbl>
      <w:tblPr>
        <w:tblStyle w:val="a6"/>
        <w:tblW w:w="0" w:type="auto"/>
        <w:jc w:val="center"/>
        <w:tblLook w:val="04A0"/>
      </w:tblPr>
      <w:tblGrid>
        <w:gridCol w:w="1595"/>
        <w:gridCol w:w="1595"/>
        <w:gridCol w:w="1595"/>
        <w:gridCol w:w="1595"/>
        <w:gridCol w:w="1595"/>
        <w:gridCol w:w="1595"/>
      </w:tblGrid>
      <w:tr w:rsidR="00910E11" w:rsidRPr="000B0762" w:rsidTr="003532C1">
        <w:trPr>
          <w:jc w:val="center"/>
        </w:trPr>
        <w:tc>
          <w:tcPr>
            <w:tcW w:w="1595" w:type="dxa"/>
            <w:vMerge w:val="restart"/>
          </w:tcPr>
          <w:p w:rsidR="00910E11" w:rsidRPr="000B0762" w:rsidRDefault="00910E11" w:rsidP="003532C1">
            <w:pPr>
              <w:pStyle w:val="a8"/>
              <w:jc w:val="center"/>
              <w:rPr>
                <w:rFonts w:eastAsiaTheme="minorHAnsi"/>
                <w:b/>
                <w:lang w:eastAsia="en-US"/>
              </w:rPr>
            </w:pPr>
            <w:r w:rsidRPr="000B0762">
              <w:rPr>
                <w:rFonts w:eastAsiaTheme="minorHAnsi"/>
                <w:b/>
                <w:lang w:eastAsia="en-US"/>
              </w:rPr>
              <w:t>Класс</w:t>
            </w:r>
          </w:p>
        </w:tc>
        <w:tc>
          <w:tcPr>
            <w:tcW w:w="7975" w:type="dxa"/>
            <w:gridSpan w:val="5"/>
          </w:tcPr>
          <w:p w:rsidR="00910E11" w:rsidRPr="000B0762" w:rsidRDefault="00910E11" w:rsidP="003532C1">
            <w:pPr>
              <w:pStyle w:val="a8"/>
              <w:jc w:val="center"/>
              <w:rPr>
                <w:rFonts w:eastAsiaTheme="minorHAnsi"/>
                <w:b/>
                <w:lang w:eastAsia="en-US"/>
              </w:rPr>
            </w:pPr>
            <w:r w:rsidRPr="000B0762">
              <w:rPr>
                <w:rFonts w:eastAsiaTheme="minorHAnsi"/>
                <w:b/>
                <w:lang w:eastAsia="en-US"/>
              </w:rPr>
              <w:t>Предмет</w:t>
            </w:r>
          </w:p>
        </w:tc>
      </w:tr>
      <w:tr w:rsidR="00910E11" w:rsidRPr="000B0762" w:rsidTr="003532C1">
        <w:trPr>
          <w:jc w:val="center"/>
        </w:trPr>
        <w:tc>
          <w:tcPr>
            <w:tcW w:w="1595" w:type="dxa"/>
            <w:vMerge/>
          </w:tcPr>
          <w:p w:rsidR="00910E11" w:rsidRPr="000B0762" w:rsidRDefault="00910E11" w:rsidP="003532C1">
            <w:pPr>
              <w:pStyle w:val="a8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95" w:type="dxa"/>
          </w:tcPr>
          <w:p w:rsidR="00910E11" w:rsidRPr="000B0762" w:rsidRDefault="00910E11" w:rsidP="003532C1">
            <w:pPr>
              <w:pStyle w:val="a8"/>
              <w:jc w:val="center"/>
              <w:rPr>
                <w:rFonts w:eastAsiaTheme="minorHAnsi"/>
                <w:b/>
                <w:lang w:eastAsia="en-US"/>
              </w:rPr>
            </w:pPr>
            <w:r w:rsidRPr="000B0762">
              <w:rPr>
                <w:rFonts w:eastAsiaTheme="minorHAnsi"/>
                <w:b/>
                <w:lang w:eastAsia="en-US"/>
              </w:rPr>
              <w:t>История</w:t>
            </w:r>
          </w:p>
        </w:tc>
        <w:tc>
          <w:tcPr>
            <w:tcW w:w="1595" w:type="dxa"/>
          </w:tcPr>
          <w:p w:rsidR="00910E11" w:rsidRPr="000B0762" w:rsidRDefault="00910E11" w:rsidP="003532C1">
            <w:pPr>
              <w:pStyle w:val="a8"/>
              <w:jc w:val="center"/>
              <w:rPr>
                <w:rFonts w:eastAsiaTheme="minorHAnsi"/>
                <w:b/>
                <w:lang w:eastAsia="en-US"/>
              </w:rPr>
            </w:pPr>
            <w:r w:rsidRPr="000B0762">
              <w:rPr>
                <w:rFonts w:eastAsiaTheme="minorHAnsi"/>
                <w:b/>
                <w:lang w:eastAsia="en-US"/>
              </w:rPr>
              <w:t>Общество</w:t>
            </w:r>
          </w:p>
        </w:tc>
        <w:tc>
          <w:tcPr>
            <w:tcW w:w="1595" w:type="dxa"/>
          </w:tcPr>
          <w:p w:rsidR="00910E11" w:rsidRPr="000B0762" w:rsidRDefault="00910E11" w:rsidP="003532C1">
            <w:pPr>
              <w:pStyle w:val="a8"/>
              <w:jc w:val="center"/>
              <w:rPr>
                <w:rFonts w:eastAsiaTheme="minorHAnsi"/>
                <w:b/>
                <w:lang w:eastAsia="en-US"/>
              </w:rPr>
            </w:pPr>
            <w:r w:rsidRPr="000B0762">
              <w:rPr>
                <w:rFonts w:eastAsiaTheme="minorHAnsi"/>
                <w:b/>
                <w:lang w:eastAsia="en-US"/>
              </w:rPr>
              <w:t>География</w:t>
            </w:r>
          </w:p>
        </w:tc>
        <w:tc>
          <w:tcPr>
            <w:tcW w:w="1595" w:type="dxa"/>
          </w:tcPr>
          <w:p w:rsidR="00910E11" w:rsidRPr="000B0762" w:rsidRDefault="00910E11" w:rsidP="003532C1">
            <w:pPr>
              <w:pStyle w:val="a8"/>
              <w:jc w:val="center"/>
              <w:rPr>
                <w:rFonts w:eastAsiaTheme="minorHAnsi"/>
                <w:b/>
                <w:lang w:eastAsia="en-US"/>
              </w:rPr>
            </w:pPr>
            <w:r w:rsidRPr="000B0762">
              <w:rPr>
                <w:rFonts w:eastAsiaTheme="minorHAnsi"/>
                <w:b/>
                <w:lang w:eastAsia="en-US"/>
              </w:rPr>
              <w:t>Биология</w:t>
            </w:r>
          </w:p>
        </w:tc>
        <w:tc>
          <w:tcPr>
            <w:tcW w:w="1595" w:type="dxa"/>
          </w:tcPr>
          <w:p w:rsidR="00910E11" w:rsidRPr="000B0762" w:rsidRDefault="00910E11" w:rsidP="003532C1">
            <w:pPr>
              <w:pStyle w:val="a8"/>
              <w:jc w:val="center"/>
              <w:rPr>
                <w:rFonts w:eastAsiaTheme="minorHAnsi"/>
                <w:b/>
                <w:lang w:eastAsia="en-US"/>
              </w:rPr>
            </w:pPr>
            <w:r w:rsidRPr="000B0762">
              <w:rPr>
                <w:rFonts w:eastAsiaTheme="minorHAnsi"/>
                <w:b/>
                <w:lang w:eastAsia="en-US"/>
              </w:rPr>
              <w:t>Химия</w:t>
            </w:r>
          </w:p>
        </w:tc>
      </w:tr>
      <w:tr w:rsidR="00910E11" w:rsidRPr="000B0762" w:rsidTr="003532C1">
        <w:trPr>
          <w:jc w:val="center"/>
        </w:trPr>
        <w:tc>
          <w:tcPr>
            <w:tcW w:w="1595" w:type="dxa"/>
          </w:tcPr>
          <w:p w:rsidR="00910E11" w:rsidRPr="000B0762" w:rsidRDefault="00910E11" w:rsidP="003532C1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595" w:type="dxa"/>
          </w:tcPr>
          <w:p w:rsidR="00910E11" w:rsidRPr="000B0762" w:rsidRDefault="00B24B29" w:rsidP="003532C1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71%</w:t>
            </w:r>
          </w:p>
        </w:tc>
        <w:tc>
          <w:tcPr>
            <w:tcW w:w="1595" w:type="dxa"/>
          </w:tcPr>
          <w:p w:rsidR="00910E11" w:rsidRPr="000B0762" w:rsidRDefault="00B24B29" w:rsidP="003532C1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86%</w:t>
            </w:r>
          </w:p>
        </w:tc>
        <w:tc>
          <w:tcPr>
            <w:tcW w:w="1595" w:type="dxa"/>
          </w:tcPr>
          <w:p w:rsidR="00910E11" w:rsidRPr="000B0762" w:rsidRDefault="00B24B29" w:rsidP="003532C1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85%</w:t>
            </w:r>
          </w:p>
        </w:tc>
        <w:tc>
          <w:tcPr>
            <w:tcW w:w="1595" w:type="dxa"/>
          </w:tcPr>
          <w:p w:rsidR="00910E11" w:rsidRPr="000B0762" w:rsidRDefault="00B24B29" w:rsidP="003532C1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86%</w:t>
            </w:r>
          </w:p>
        </w:tc>
        <w:tc>
          <w:tcPr>
            <w:tcW w:w="1595" w:type="dxa"/>
          </w:tcPr>
          <w:p w:rsidR="00910E11" w:rsidRPr="000B0762" w:rsidRDefault="00910E11" w:rsidP="003532C1">
            <w:pPr>
              <w:pStyle w:val="a8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10E11" w:rsidRPr="000B0762" w:rsidTr="003532C1">
        <w:trPr>
          <w:jc w:val="center"/>
        </w:trPr>
        <w:tc>
          <w:tcPr>
            <w:tcW w:w="1595" w:type="dxa"/>
          </w:tcPr>
          <w:p w:rsidR="00910E11" w:rsidRPr="000B0762" w:rsidRDefault="00910E11" w:rsidP="003532C1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595" w:type="dxa"/>
          </w:tcPr>
          <w:p w:rsidR="00910E11" w:rsidRPr="000B0762" w:rsidRDefault="00B24B29" w:rsidP="003532C1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65%</w:t>
            </w:r>
          </w:p>
        </w:tc>
        <w:tc>
          <w:tcPr>
            <w:tcW w:w="1595" w:type="dxa"/>
          </w:tcPr>
          <w:p w:rsidR="00910E11" w:rsidRPr="000B0762" w:rsidRDefault="00B24B29" w:rsidP="003532C1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82%</w:t>
            </w:r>
          </w:p>
        </w:tc>
        <w:tc>
          <w:tcPr>
            <w:tcW w:w="1595" w:type="dxa"/>
          </w:tcPr>
          <w:p w:rsidR="00910E11" w:rsidRPr="000B0762" w:rsidRDefault="00B24B29" w:rsidP="003532C1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69%</w:t>
            </w:r>
          </w:p>
        </w:tc>
        <w:tc>
          <w:tcPr>
            <w:tcW w:w="1595" w:type="dxa"/>
          </w:tcPr>
          <w:p w:rsidR="00910E11" w:rsidRPr="000B0762" w:rsidRDefault="00B24B29" w:rsidP="003532C1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70%</w:t>
            </w:r>
          </w:p>
        </w:tc>
        <w:tc>
          <w:tcPr>
            <w:tcW w:w="1595" w:type="dxa"/>
          </w:tcPr>
          <w:p w:rsidR="00910E11" w:rsidRPr="000B0762" w:rsidRDefault="00910E11" w:rsidP="003532C1">
            <w:pPr>
              <w:pStyle w:val="a8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10E11" w:rsidRPr="000B0762" w:rsidTr="003532C1">
        <w:trPr>
          <w:jc w:val="center"/>
        </w:trPr>
        <w:tc>
          <w:tcPr>
            <w:tcW w:w="1595" w:type="dxa"/>
          </w:tcPr>
          <w:p w:rsidR="00910E11" w:rsidRPr="000B0762" w:rsidRDefault="00910E11" w:rsidP="003532C1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595" w:type="dxa"/>
          </w:tcPr>
          <w:p w:rsidR="00910E11" w:rsidRPr="000B0762" w:rsidRDefault="00EF134F" w:rsidP="003532C1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65%</w:t>
            </w:r>
          </w:p>
        </w:tc>
        <w:tc>
          <w:tcPr>
            <w:tcW w:w="1595" w:type="dxa"/>
          </w:tcPr>
          <w:p w:rsidR="00910E11" w:rsidRPr="000B0762" w:rsidRDefault="00EF134F" w:rsidP="003532C1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65%</w:t>
            </w:r>
          </w:p>
        </w:tc>
        <w:tc>
          <w:tcPr>
            <w:tcW w:w="1595" w:type="dxa"/>
          </w:tcPr>
          <w:p w:rsidR="00910E11" w:rsidRPr="000B0762" w:rsidRDefault="00EF134F" w:rsidP="003532C1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60%</w:t>
            </w:r>
          </w:p>
        </w:tc>
        <w:tc>
          <w:tcPr>
            <w:tcW w:w="1595" w:type="dxa"/>
          </w:tcPr>
          <w:p w:rsidR="00910E11" w:rsidRPr="000B0762" w:rsidRDefault="00B24B29" w:rsidP="003532C1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65%</w:t>
            </w:r>
          </w:p>
        </w:tc>
        <w:tc>
          <w:tcPr>
            <w:tcW w:w="1595" w:type="dxa"/>
          </w:tcPr>
          <w:p w:rsidR="00910E11" w:rsidRPr="000B0762" w:rsidRDefault="00910E11" w:rsidP="003532C1">
            <w:pPr>
              <w:pStyle w:val="a8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24B29" w:rsidRPr="000B0762" w:rsidTr="003532C1">
        <w:trPr>
          <w:jc w:val="center"/>
        </w:trPr>
        <w:tc>
          <w:tcPr>
            <w:tcW w:w="1595" w:type="dxa"/>
          </w:tcPr>
          <w:p w:rsidR="00B24B29" w:rsidRPr="000B0762" w:rsidRDefault="00B24B29" w:rsidP="003532C1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595" w:type="dxa"/>
          </w:tcPr>
          <w:p w:rsidR="00B24B29" w:rsidRPr="000B0762" w:rsidRDefault="00B24B29" w:rsidP="003532C1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87%</w:t>
            </w:r>
          </w:p>
        </w:tc>
        <w:tc>
          <w:tcPr>
            <w:tcW w:w="1595" w:type="dxa"/>
          </w:tcPr>
          <w:p w:rsidR="00B24B29" w:rsidRPr="000B0762" w:rsidRDefault="00B24B29" w:rsidP="003532C1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94%</w:t>
            </w:r>
          </w:p>
        </w:tc>
        <w:tc>
          <w:tcPr>
            <w:tcW w:w="1595" w:type="dxa"/>
          </w:tcPr>
          <w:p w:rsidR="00B24B29" w:rsidRPr="000B0762" w:rsidRDefault="00B24B29" w:rsidP="003532C1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68%/87%</w:t>
            </w:r>
          </w:p>
        </w:tc>
        <w:tc>
          <w:tcPr>
            <w:tcW w:w="1595" w:type="dxa"/>
          </w:tcPr>
          <w:p w:rsidR="00B24B29" w:rsidRPr="000B0762" w:rsidRDefault="00B24B29" w:rsidP="003532C1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81%</w:t>
            </w:r>
          </w:p>
        </w:tc>
        <w:tc>
          <w:tcPr>
            <w:tcW w:w="1595" w:type="dxa"/>
          </w:tcPr>
          <w:p w:rsidR="00B24B29" w:rsidRPr="000B0762" w:rsidRDefault="00EF134F" w:rsidP="003532C1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62%</w:t>
            </w:r>
          </w:p>
        </w:tc>
      </w:tr>
      <w:tr w:rsidR="00B24B29" w:rsidRPr="000B0762" w:rsidTr="003532C1">
        <w:trPr>
          <w:jc w:val="center"/>
        </w:trPr>
        <w:tc>
          <w:tcPr>
            <w:tcW w:w="1595" w:type="dxa"/>
          </w:tcPr>
          <w:p w:rsidR="00B24B29" w:rsidRPr="000B0762" w:rsidRDefault="00B24B29" w:rsidP="003532C1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595" w:type="dxa"/>
          </w:tcPr>
          <w:p w:rsidR="00B24B29" w:rsidRPr="000B0762" w:rsidRDefault="00B24B29" w:rsidP="003532C1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92%</w:t>
            </w:r>
          </w:p>
        </w:tc>
        <w:tc>
          <w:tcPr>
            <w:tcW w:w="1595" w:type="dxa"/>
          </w:tcPr>
          <w:p w:rsidR="00B24B29" w:rsidRPr="000B0762" w:rsidRDefault="00B24B29" w:rsidP="003532C1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92%</w:t>
            </w:r>
          </w:p>
        </w:tc>
        <w:tc>
          <w:tcPr>
            <w:tcW w:w="1595" w:type="dxa"/>
          </w:tcPr>
          <w:p w:rsidR="00B24B29" w:rsidRPr="000B0762" w:rsidRDefault="00B24B29" w:rsidP="003532C1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83%/83%</w:t>
            </w:r>
          </w:p>
        </w:tc>
        <w:tc>
          <w:tcPr>
            <w:tcW w:w="1595" w:type="dxa"/>
          </w:tcPr>
          <w:p w:rsidR="00B24B29" w:rsidRPr="000B0762" w:rsidRDefault="00B24B29" w:rsidP="003532C1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75%</w:t>
            </w:r>
          </w:p>
        </w:tc>
        <w:tc>
          <w:tcPr>
            <w:tcW w:w="1595" w:type="dxa"/>
          </w:tcPr>
          <w:p w:rsidR="00B24B29" w:rsidRPr="000B0762" w:rsidRDefault="00EF134F" w:rsidP="003532C1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66%</w:t>
            </w:r>
          </w:p>
        </w:tc>
      </w:tr>
      <w:tr w:rsidR="00B24B29" w:rsidRPr="000B0762" w:rsidTr="003532C1">
        <w:trPr>
          <w:jc w:val="center"/>
        </w:trPr>
        <w:tc>
          <w:tcPr>
            <w:tcW w:w="1595" w:type="dxa"/>
          </w:tcPr>
          <w:p w:rsidR="00B24B29" w:rsidRPr="000B0762" w:rsidRDefault="00B24B29" w:rsidP="003532C1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595" w:type="dxa"/>
          </w:tcPr>
          <w:p w:rsidR="00B24B29" w:rsidRPr="000B0762" w:rsidRDefault="00B24B29" w:rsidP="003532C1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86%</w:t>
            </w:r>
          </w:p>
        </w:tc>
        <w:tc>
          <w:tcPr>
            <w:tcW w:w="1595" w:type="dxa"/>
          </w:tcPr>
          <w:p w:rsidR="00B24B29" w:rsidRPr="000B0762" w:rsidRDefault="00B24B29" w:rsidP="003532C1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86%</w:t>
            </w:r>
          </w:p>
        </w:tc>
        <w:tc>
          <w:tcPr>
            <w:tcW w:w="1595" w:type="dxa"/>
          </w:tcPr>
          <w:p w:rsidR="00B24B29" w:rsidRPr="000B0762" w:rsidRDefault="00B24B29" w:rsidP="003532C1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85%</w:t>
            </w:r>
          </w:p>
        </w:tc>
        <w:tc>
          <w:tcPr>
            <w:tcW w:w="1595" w:type="dxa"/>
          </w:tcPr>
          <w:p w:rsidR="00B24B29" w:rsidRPr="000B0762" w:rsidRDefault="00B24B29" w:rsidP="003532C1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71%</w:t>
            </w:r>
          </w:p>
        </w:tc>
        <w:tc>
          <w:tcPr>
            <w:tcW w:w="1595" w:type="dxa"/>
          </w:tcPr>
          <w:p w:rsidR="00B24B29" w:rsidRPr="000B0762" w:rsidRDefault="00EF134F" w:rsidP="003532C1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71%</w:t>
            </w:r>
          </w:p>
        </w:tc>
      </w:tr>
      <w:tr w:rsidR="00B24B29" w:rsidRPr="000B0762" w:rsidTr="003532C1">
        <w:trPr>
          <w:jc w:val="center"/>
        </w:trPr>
        <w:tc>
          <w:tcPr>
            <w:tcW w:w="1595" w:type="dxa"/>
          </w:tcPr>
          <w:p w:rsidR="00B24B29" w:rsidRDefault="00B24B29" w:rsidP="003532C1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595" w:type="dxa"/>
          </w:tcPr>
          <w:p w:rsidR="00B24B29" w:rsidRPr="000B0762" w:rsidRDefault="00B24B29" w:rsidP="003532C1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1595" w:type="dxa"/>
          </w:tcPr>
          <w:p w:rsidR="00B24B29" w:rsidRPr="000B0762" w:rsidRDefault="00B24B29" w:rsidP="003532C1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1595" w:type="dxa"/>
          </w:tcPr>
          <w:p w:rsidR="00B24B29" w:rsidRPr="000B0762" w:rsidRDefault="00B24B29" w:rsidP="003532C1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1595" w:type="dxa"/>
          </w:tcPr>
          <w:p w:rsidR="00B24B29" w:rsidRPr="000B0762" w:rsidRDefault="00B24B29" w:rsidP="003532C1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1595" w:type="dxa"/>
          </w:tcPr>
          <w:p w:rsidR="00B24B29" w:rsidRPr="000B0762" w:rsidRDefault="00EF134F" w:rsidP="003532C1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80%</w:t>
            </w:r>
          </w:p>
        </w:tc>
      </w:tr>
    </w:tbl>
    <w:p w:rsidR="00910E11" w:rsidRDefault="00910E11" w:rsidP="00910E11">
      <w:pPr>
        <w:pStyle w:val="a8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D0227">
        <w:rPr>
          <w:rFonts w:eastAsiaTheme="minorHAnsi"/>
          <w:sz w:val="28"/>
          <w:szCs w:val="28"/>
          <w:lang w:eastAsia="en-US"/>
        </w:rPr>
        <w:t xml:space="preserve">Важнейшим этапом в процессе обучения для всех его участников является </w:t>
      </w:r>
      <w:r w:rsidRPr="008D0227">
        <w:rPr>
          <w:rFonts w:eastAsiaTheme="minorHAnsi"/>
          <w:bCs/>
          <w:sz w:val="28"/>
          <w:szCs w:val="28"/>
          <w:lang w:eastAsia="en-US"/>
        </w:rPr>
        <w:t>итоговый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D0227">
        <w:rPr>
          <w:rFonts w:eastAsiaTheme="minorHAnsi"/>
          <w:bCs/>
          <w:sz w:val="28"/>
          <w:szCs w:val="28"/>
          <w:lang w:eastAsia="en-US"/>
        </w:rPr>
        <w:t>государственный экзамен</w:t>
      </w:r>
      <w:r w:rsidRPr="008D0227">
        <w:rPr>
          <w:rFonts w:eastAsiaTheme="minorHAnsi"/>
          <w:sz w:val="28"/>
          <w:szCs w:val="28"/>
          <w:lang w:eastAsia="en-US"/>
        </w:rPr>
        <w:t>. Для успешной подготовки учащихся к сдаче экзаменов учителями естественных наук проводилась большая и планомерная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D0227">
        <w:rPr>
          <w:rFonts w:eastAsiaTheme="minorHAnsi"/>
          <w:sz w:val="28"/>
          <w:szCs w:val="28"/>
          <w:lang w:eastAsia="en-US"/>
        </w:rPr>
        <w:t>работа. Учителя-предметники разработали мероприятия по подготовке учащихся к итоговой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D0227">
        <w:rPr>
          <w:rFonts w:eastAsiaTheme="minorHAnsi"/>
          <w:sz w:val="28"/>
          <w:szCs w:val="28"/>
          <w:lang w:eastAsia="en-US"/>
        </w:rPr>
        <w:t>аттестации: знакомили ребят с документами, реглам</w:t>
      </w:r>
      <w:r>
        <w:rPr>
          <w:rFonts w:eastAsiaTheme="minorHAnsi"/>
          <w:sz w:val="28"/>
          <w:szCs w:val="28"/>
          <w:lang w:eastAsia="en-US"/>
        </w:rPr>
        <w:t>ентирующими проведение ЕГЭ</w:t>
      </w:r>
      <w:r w:rsidRPr="008D0227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рассматривали </w:t>
      </w:r>
      <w:r w:rsidRPr="008D0227">
        <w:rPr>
          <w:rFonts w:eastAsiaTheme="minorHAnsi"/>
          <w:sz w:val="28"/>
          <w:szCs w:val="28"/>
          <w:lang w:eastAsia="en-US"/>
        </w:rPr>
        <w:t xml:space="preserve"> особенности выполнения различных частей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D0227">
        <w:rPr>
          <w:rFonts w:eastAsiaTheme="minorHAnsi"/>
          <w:sz w:val="28"/>
          <w:szCs w:val="28"/>
          <w:lang w:eastAsia="en-US"/>
        </w:rPr>
        <w:t>экзаменационного материала, выполняли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D0227">
        <w:rPr>
          <w:rFonts w:eastAsiaTheme="minorHAnsi"/>
          <w:sz w:val="28"/>
          <w:szCs w:val="28"/>
          <w:lang w:eastAsia="en-US"/>
        </w:rPr>
        <w:t>течение учебного года тренировочные и диагностические тестирования с последующим анализом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D0227">
        <w:rPr>
          <w:rFonts w:eastAsiaTheme="minorHAnsi"/>
          <w:sz w:val="28"/>
          <w:szCs w:val="28"/>
          <w:lang w:eastAsia="en-US"/>
        </w:rPr>
        <w:t>ошибок и недочетов, проводили индивидуа</w:t>
      </w:r>
      <w:r>
        <w:rPr>
          <w:rFonts w:eastAsiaTheme="minorHAnsi"/>
          <w:sz w:val="28"/>
          <w:szCs w:val="28"/>
          <w:lang w:eastAsia="en-US"/>
        </w:rPr>
        <w:t>льные  и групповые консультации для учащихся.</w:t>
      </w:r>
    </w:p>
    <w:p w:rsidR="00910E11" w:rsidRPr="0092689F" w:rsidRDefault="00910E11" w:rsidP="00910E11">
      <w:pPr>
        <w:pStyle w:val="a8"/>
        <w:ind w:firstLine="708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Единый государственный экзамен сдавался по следующим предметам</w:t>
      </w:r>
      <w:r w:rsidRPr="0092689F">
        <w:rPr>
          <w:rFonts w:eastAsiaTheme="minorHAnsi"/>
          <w:bCs/>
          <w:sz w:val="28"/>
          <w:szCs w:val="28"/>
          <w:lang w:eastAsia="en-US"/>
        </w:rPr>
        <w:t>:</w:t>
      </w:r>
    </w:p>
    <w:tbl>
      <w:tblPr>
        <w:tblStyle w:val="a6"/>
        <w:tblW w:w="0" w:type="auto"/>
        <w:jc w:val="center"/>
        <w:tblLook w:val="04A0"/>
      </w:tblPr>
      <w:tblGrid>
        <w:gridCol w:w="959"/>
        <w:gridCol w:w="1941"/>
        <w:gridCol w:w="1914"/>
        <w:gridCol w:w="2628"/>
        <w:gridCol w:w="1587"/>
      </w:tblGrid>
      <w:tr w:rsidR="00910E11" w:rsidRPr="00A06341" w:rsidTr="003532C1">
        <w:trPr>
          <w:jc w:val="center"/>
        </w:trPr>
        <w:tc>
          <w:tcPr>
            <w:tcW w:w="959" w:type="dxa"/>
          </w:tcPr>
          <w:p w:rsidR="00910E11" w:rsidRPr="00A06341" w:rsidRDefault="00910E11" w:rsidP="003532C1">
            <w:pPr>
              <w:pStyle w:val="a8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06341">
              <w:rPr>
                <w:rFonts w:eastAsiaTheme="minorHAnsi"/>
                <w:b/>
                <w:bCs/>
                <w:lang w:eastAsia="en-US"/>
              </w:rPr>
              <w:t>№ п/п</w:t>
            </w:r>
          </w:p>
        </w:tc>
        <w:tc>
          <w:tcPr>
            <w:tcW w:w="1941" w:type="dxa"/>
          </w:tcPr>
          <w:p w:rsidR="00910E11" w:rsidRPr="00A06341" w:rsidRDefault="00910E11" w:rsidP="003532C1">
            <w:pPr>
              <w:pStyle w:val="a8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06341">
              <w:rPr>
                <w:rFonts w:eastAsiaTheme="minorHAnsi"/>
                <w:b/>
                <w:bCs/>
                <w:lang w:eastAsia="en-US"/>
              </w:rPr>
              <w:t xml:space="preserve">Предмет </w:t>
            </w:r>
          </w:p>
        </w:tc>
        <w:tc>
          <w:tcPr>
            <w:tcW w:w="1914" w:type="dxa"/>
          </w:tcPr>
          <w:p w:rsidR="00910E11" w:rsidRPr="00A06341" w:rsidRDefault="00910E11" w:rsidP="003532C1">
            <w:pPr>
              <w:pStyle w:val="a8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06341">
              <w:rPr>
                <w:rFonts w:eastAsiaTheme="minorHAnsi"/>
                <w:b/>
                <w:bCs/>
                <w:lang w:eastAsia="en-US"/>
              </w:rPr>
              <w:t xml:space="preserve">Учитель </w:t>
            </w:r>
          </w:p>
        </w:tc>
        <w:tc>
          <w:tcPr>
            <w:tcW w:w="2628" w:type="dxa"/>
          </w:tcPr>
          <w:p w:rsidR="00910E11" w:rsidRPr="00A06341" w:rsidRDefault="00910E11" w:rsidP="003532C1">
            <w:pPr>
              <w:pStyle w:val="a8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06341">
              <w:rPr>
                <w:rFonts w:eastAsiaTheme="minorHAnsi"/>
                <w:b/>
                <w:bCs/>
                <w:lang w:eastAsia="en-US"/>
              </w:rPr>
              <w:t>Учащийся</w:t>
            </w:r>
          </w:p>
        </w:tc>
        <w:tc>
          <w:tcPr>
            <w:tcW w:w="1587" w:type="dxa"/>
          </w:tcPr>
          <w:p w:rsidR="00910E11" w:rsidRPr="00A06341" w:rsidRDefault="00910E11" w:rsidP="003532C1">
            <w:pPr>
              <w:pStyle w:val="a8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06341">
              <w:rPr>
                <w:rFonts w:eastAsiaTheme="minorHAnsi"/>
                <w:b/>
                <w:bCs/>
                <w:lang w:eastAsia="en-US"/>
              </w:rPr>
              <w:t>Кол-во баллов</w:t>
            </w:r>
          </w:p>
        </w:tc>
      </w:tr>
      <w:tr w:rsidR="00910E11" w:rsidRPr="00A06341" w:rsidTr="003532C1">
        <w:trPr>
          <w:jc w:val="center"/>
        </w:trPr>
        <w:tc>
          <w:tcPr>
            <w:tcW w:w="959" w:type="dxa"/>
          </w:tcPr>
          <w:p w:rsidR="00910E11" w:rsidRPr="00A06341" w:rsidRDefault="00910E11" w:rsidP="003532C1">
            <w:pPr>
              <w:pStyle w:val="a8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1941" w:type="dxa"/>
          </w:tcPr>
          <w:p w:rsidR="00910E11" w:rsidRPr="00A06341" w:rsidRDefault="00910E11" w:rsidP="003532C1">
            <w:pPr>
              <w:pStyle w:val="a8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Биология </w:t>
            </w:r>
          </w:p>
        </w:tc>
        <w:tc>
          <w:tcPr>
            <w:tcW w:w="1914" w:type="dxa"/>
          </w:tcPr>
          <w:p w:rsidR="00910E11" w:rsidRPr="00A06341" w:rsidRDefault="00910E11" w:rsidP="003532C1">
            <w:pPr>
              <w:pStyle w:val="a8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Коренева Н.Н.</w:t>
            </w:r>
          </w:p>
        </w:tc>
        <w:tc>
          <w:tcPr>
            <w:tcW w:w="2628" w:type="dxa"/>
          </w:tcPr>
          <w:p w:rsidR="00910E11" w:rsidRDefault="003B718B" w:rsidP="003532C1">
            <w:pPr>
              <w:pStyle w:val="a8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Куликова Кристина</w:t>
            </w:r>
          </w:p>
          <w:p w:rsidR="003B718B" w:rsidRPr="00A06341" w:rsidRDefault="003B718B" w:rsidP="003532C1">
            <w:pPr>
              <w:pStyle w:val="a8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Кармадонова Надежда</w:t>
            </w:r>
          </w:p>
        </w:tc>
        <w:tc>
          <w:tcPr>
            <w:tcW w:w="1587" w:type="dxa"/>
          </w:tcPr>
          <w:p w:rsidR="00910E11" w:rsidRDefault="0036247D" w:rsidP="003532C1">
            <w:pPr>
              <w:pStyle w:val="a8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74</w:t>
            </w:r>
          </w:p>
          <w:p w:rsidR="0036247D" w:rsidRPr="00A06341" w:rsidRDefault="0036247D" w:rsidP="003532C1">
            <w:pPr>
              <w:pStyle w:val="a8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51</w:t>
            </w:r>
          </w:p>
        </w:tc>
      </w:tr>
      <w:tr w:rsidR="003B718B" w:rsidRPr="00A06341" w:rsidTr="003532C1">
        <w:trPr>
          <w:jc w:val="center"/>
        </w:trPr>
        <w:tc>
          <w:tcPr>
            <w:tcW w:w="959" w:type="dxa"/>
          </w:tcPr>
          <w:p w:rsidR="003B718B" w:rsidRPr="00A06341" w:rsidRDefault="003B718B" w:rsidP="003532C1">
            <w:pPr>
              <w:pStyle w:val="a8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1941" w:type="dxa"/>
          </w:tcPr>
          <w:p w:rsidR="003B718B" w:rsidRPr="00A06341" w:rsidRDefault="003B718B" w:rsidP="003532C1">
            <w:pPr>
              <w:pStyle w:val="a8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Обществознание </w:t>
            </w:r>
          </w:p>
        </w:tc>
        <w:tc>
          <w:tcPr>
            <w:tcW w:w="1914" w:type="dxa"/>
          </w:tcPr>
          <w:p w:rsidR="003B718B" w:rsidRPr="00A06341" w:rsidRDefault="003B718B" w:rsidP="003532C1">
            <w:pPr>
              <w:pStyle w:val="a8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Бугаева О.А.</w:t>
            </w:r>
          </w:p>
        </w:tc>
        <w:tc>
          <w:tcPr>
            <w:tcW w:w="2628" w:type="dxa"/>
          </w:tcPr>
          <w:p w:rsidR="003B718B" w:rsidRDefault="003B718B" w:rsidP="003532C1">
            <w:pPr>
              <w:pStyle w:val="a8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Куликова Кристина</w:t>
            </w:r>
          </w:p>
          <w:p w:rsidR="003B718B" w:rsidRDefault="003B718B" w:rsidP="003532C1">
            <w:pPr>
              <w:pStyle w:val="a8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Кармадонова Надежда</w:t>
            </w:r>
          </w:p>
          <w:p w:rsidR="003B718B" w:rsidRPr="00A06341" w:rsidRDefault="003B718B" w:rsidP="003532C1">
            <w:pPr>
              <w:pStyle w:val="a8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Сараева Виктория</w:t>
            </w:r>
          </w:p>
        </w:tc>
        <w:tc>
          <w:tcPr>
            <w:tcW w:w="1587" w:type="dxa"/>
          </w:tcPr>
          <w:p w:rsidR="003B718B" w:rsidRDefault="0036247D" w:rsidP="003532C1">
            <w:pPr>
              <w:pStyle w:val="a8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66</w:t>
            </w:r>
          </w:p>
          <w:p w:rsidR="0036247D" w:rsidRDefault="0036247D" w:rsidP="003532C1">
            <w:pPr>
              <w:pStyle w:val="a8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48</w:t>
            </w:r>
          </w:p>
          <w:p w:rsidR="0036247D" w:rsidRPr="00A06341" w:rsidRDefault="0036247D" w:rsidP="003532C1">
            <w:pPr>
              <w:pStyle w:val="a8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41</w:t>
            </w:r>
          </w:p>
        </w:tc>
      </w:tr>
    </w:tbl>
    <w:p w:rsidR="00910E11" w:rsidRPr="00A06341" w:rsidRDefault="00910E11" w:rsidP="00910E11">
      <w:pPr>
        <w:pStyle w:val="a8"/>
        <w:ind w:firstLine="708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10E11" w:rsidRDefault="00910E11" w:rsidP="00910E11">
      <w:pPr>
        <w:widowControl w:val="0"/>
        <w:suppressLineNumbers/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B77835">
        <w:rPr>
          <w:sz w:val="28"/>
          <w:szCs w:val="28"/>
        </w:rPr>
        <w:t xml:space="preserve">В этом учебном году учителями МО  была продолжена работа по развитию одаренности учащихся. Под руководством учителей </w:t>
      </w:r>
      <w:r w:rsidRPr="00B77835">
        <w:rPr>
          <w:sz w:val="28"/>
          <w:szCs w:val="28"/>
        </w:rPr>
        <w:lastRenderedPageBreak/>
        <w:t xml:space="preserve">естественнонаучного цикла </w:t>
      </w:r>
      <w:r w:rsidRPr="00B77835">
        <w:rPr>
          <w:bCs/>
          <w:sz w:val="28"/>
          <w:szCs w:val="28"/>
        </w:rPr>
        <w:t>учащиеся принимали участие в  конкурсах и олимпиадах разного уровня</w:t>
      </w:r>
      <w:r>
        <w:rPr>
          <w:bCs/>
          <w:sz w:val="28"/>
          <w:szCs w:val="28"/>
        </w:rPr>
        <w:t>: школьные олимпиады по географии, истории, обществознанию, биологии; муниципальные олимпиады (по биол</w:t>
      </w:r>
      <w:r w:rsidR="00EF134F">
        <w:rPr>
          <w:bCs/>
          <w:sz w:val="28"/>
          <w:szCs w:val="28"/>
        </w:rPr>
        <w:t>огии – 3</w:t>
      </w:r>
      <w:r>
        <w:rPr>
          <w:bCs/>
          <w:sz w:val="28"/>
          <w:szCs w:val="28"/>
        </w:rPr>
        <w:t xml:space="preserve"> место</w:t>
      </w:r>
      <w:r w:rsidR="00EF134F">
        <w:rPr>
          <w:bCs/>
          <w:sz w:val="28"/>
          <w:szCs w:val="28"/>
        </w:rPr>
        <w:t xml:space="preserve"> – Куликова Кристина</w:t>
      </w:r>
      <w:r>
        <w:rPr>
          <w:bCs/>
          <w:sz w:val="28"/>
          <w:szCs w:val="28"/>
        </w:rPr>
        <w:t xml:space="preserve">, учитель – Коренева Н.Н.); молодежные чемпионаты (Пермский географический чемпионат -  </w:t>
      </w:r>
      <w:r w:rsidR="00CF45D6">
        <w:rPr>
          <w:bCs/>
          <w:sz w:val="28"/>
          <w:szCs w:val="28"/>
        </w:rPr>
        <w:t xml:space="preserve">26 учащихся, 5 человек </w:t>
      </w:r>
      <w:r>
        <w:rPr>
          <w:bCs/>
          <w:sz w:val="28"/>
          <w:szCs w:val="28"/>
        </w:rPr>
        <w:t xml:space="preserve"> стали обладателями дипломов 1,2,3 степени, </w:t>
      </w:r>
      <w:r w:rsidRPr="003832E9">
        <w:rPr>
          <w:bCs/>
          <w:sz w:val="28"/>
          <w:szCs w:val="28"/>
        </w:rPr>
        <w:t>за подготовку призеров Всероссийского "Молодежного географического чемпионата" дипломом награждена учитель географии Наталья Георгиевна Баранникова</w:t>
      </w:r>
      <w:r>
        <w:rPr>
          <w:bCs/>
          <w:sz w:val="28"/>
          <w:szCs w:val="28"/>
        </w:rPr>
        <w:t>); Всер</w:t>
      </w:r>
      <w:r w:rsidR="008679C3">
        <w:rPr>
          <w:bCs/>
          <w:sz w:val="28"/>
          <w:szCs w:val="28"/>
        </w:rPr>
        <w:t>оссийские</w:t>
      </w:r>
      <w:r w:rsidR="00CF45D6">
        <w:rPr>
          <w:bCs/>
          <w:sz w:val="28"/>
          <w:szCs w:val="28"/>
        </w:rPr>
        <w:t xml:space="preserve"> олимп</w:t>
      </w:r>
      <w:r w:rsidR="008679C3">
        <w:rPr>
          <w:bCs/>
          <w:sz w:val="28"/>
          <w:szCs w:val="28"/>
        </w:rPr>
        <w:t>иады</w:t>
      </w:r>
      <w:r w:rsidR="00CF45D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8679C3">
        <w:rPr>
          <w:bCs/>
          <w:sz w:val="28"/>
          <w:szCs w:val="28"/>
        </w:rPr>
        <w:t xml:space="preserve">по географии, обществознанию </w:t>
      </w:r>
      <w:r>
        <w:rPr>
          <w:bCs/>
          <w:sz w:val="28"/>
          <w:szCs w:val="28"/>
        </w:rPr>
        <w:t>«Олимпус» (</w:t>
      </w:r>
      <w:r w:rsidR="00CF45D6">
        <w:rPr>
          <w:bCs/>
          <w:sz w:val="28"/>
          <w:szCs w:val="28"/>
        </w:rPr>
        <w:t xml:space="preserve">по географии 3 лауреата, </w:t>
      </w:r>
      <w:r>
        <w:rPr>
          <w:bCs/>
          <w:sz w:val="28"/>
          <w:szCs w:val="28"/>
        </w:rPr>
        <w:t>учитель – Баранникова Н.Г.), «Альбус»</w:t>
      </w:r>
      <w:r w:rsidR="00CF45D6">
        <w:rPr>
          <w:bCs/>
          <w:sz w:val="28"/>
          <w:szCs w:val="28"/>
        </w:rPr>
        <w:t xml:space="preserve">; </w:t>
      </w:r>
      <w:r w:rsidR="0036247D">
        <w:rPr>
          <w:bCs/>
          <w:sz w:val="28"/>
          <w:szCs w:val="28"/>
        </w:rPr>
        <w:t xml:space="preserve">4 ученика получили дипломы лауреатов, 2 из них с книгой в подарок; </w:t>
      </w:r>
      <w:r>
        <w:rPr>
          <w:bCs/>
          <w:sz w:val="28"/>
          <w:szCs w:val="28"/>
        </w:rPr>
        <w:t xml:space="preserve">международная олимпиада по географии </w:t>
      </w:r>
      <w:r w:rsidR="00CF45D6">
        <w:rPr>
          <w:bCs/>
          <w:sz w:val="28"/>
          <w:szCs w:val="28"/>
        </w:rPr>
        <w:t>«Дог – 2014» (2</w:t>
      </w:r>
      <w:r>
        <w:rPr>
          <w:bCs/>
          <w:sz w:val="28"/>
          <w:szCs w:val="28"/>
        </w:rPr>
        <w:t xml:space="preserve"> человек</w:t>
      </w:r>
      <w:r w:rsidR="00CF45D6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награждены дипломами)</w:t>
      </w:r>
      <w:r w:rsidR="00CF45D6">
        <w:rPr>
          <w:bCs/>
          <w:sz w:val="28"/>
          <w:szCs w:val="28"/>
        </w:rPr>
        <w:t>; мультитест (3 лауреата по географии, учитель – Баранникова Н.Г.</w:t>
      </w:r>
      <w:r w:rsidR="008679C3">
        <w:rPr>
          <w:bCs/>
          <w:sz w:val="28"/>
          <w:szCs w:val="28"/>
        </w:rPr>
        <w:t>), всероссийская олимпиада по обществознанию «Пятерочка», региональная олимпиада по биологии.</w:t>
      </w:r>
    </w:p>
    <w:p w:rsidR="00910E11" w:rsidRDefault="00910E11" w:rsidP="00910E11">
      <w:pPr>
        <w:pStyle w:val="a8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Также у</w:t>
      </w:r>
      <w:r w:rsidRPr="00A80FF3">
        <w:rPr>
          <w:rFonts w:eastAsiaTheme="minorHAnsi"/>
          <w:sz w:val="28"/>
          <w:szCs w:val="28"/>
          <w:lang w:eastAsia="en-US"/>
        </w:rPr>
        <w:t>чителями МО в начале года были отобраны учащиеся, желающие заниматься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80FF3">
        <w:rPr>
          <w:rFonts w:eastAsiaTheme="minorHAnsi"/>
          <w:bCs/>
          <w:sz w:val="28"/>
          <w:szCs w:val="28"/>
          <w:lang w:eastAsia="en-US"/>
        </w:rPr>
        <w:t>исследовательской работой</w:t>
      </w:r>
      <w:r w:rsidRPr="00A80FF3">
        <w:rPr>
          <w:rFonts w:eastAsiaTheme="minorHAnsi"/>
          <w:sz w:val="28"/>
          <w:szCs w:val="28"/>
          <w:lang w:eastAsia="en-US"/>
        </w:rPr>
        <w:t>, определены темы и це</w:t>
      </w:r>
      <w:r>
        <w:rPr>
          <w:rFonts w:eastAsiaTheme="minorHAnsi"/>
          <w:sz w:val="28"/>
          <w:szCs w:val="28"/>
          <w:lang w:eastAsia="en-US"/>
        </w:rPr>
        <w:t xml:space="preserve">ли работ по </w:t>
      </w:r>
      <w:r w:rsidRPr="00A80FF3">
        <w:rPr>
          <w:rFonts w:eastAsiaTheme="minorHAnsi"/>
          <w:sz w:val="28"/>
          <w:szCs w:val="28"/>
          <w:lang w:eastAsia="en-US"/>
        </w:rPr>
        <w:t>намеченной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80FF3">
        <w:rPr>
          <w:rFonts w:eastAsiaTheme="minorHAnsi"/>
          <w:sz w:val="28"/>
          <w:szCs w:val="28"/>
          <w:lang w:eastAsia="en-US"/>
        </w:rPr>
        <w:t>теме. Ребята с удовольствием занимались исследованиями и стали участниками следующих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80FF3">
        <w:rPr>
          <w:rFonts w:eastAsiaTheme="minorHAnsi"/>
          <w:sz w:val="28"/>
          <w:szCs w:val="28"/>
          <w:lang w:eastAsia="en-US"/>
        </w:rPr>
        <w:t>мероприятий:</w:t>
      </w:r>
    </w:p>
    <w:tbl>
      <w:tblPr>
        <w:tblStyle w:val="a6"/>
        <w:tblW w:w="9889" w:type="dxa"/>
        <w:tblLook w:val="04A0"/>
      </w:tblPr>
      <w:tblGrid>
        <w:gridCol w:w="801"/>
        <w:gridCol w:w="2240"/>
        <w:gridCol w:w="1772"/>
        <w:gridCol w:w="1946"/>
        <w:gridCol w:w="3130"/>
      </w:tblGrid>
      <w:tr w:rsidR="00910E11" w:rsidRPr="006266B0" w:rsidTr="003532C1">
        <w:tc>
          <w:tcPr>
            <w:tcW w:w="801" w:type="dxa"/>
          </w:tcPr>
          <w:p w:rsidR="00910E11" w:rsidRPr="006266B0" w:rsidRDefault="00910E11" w:rsidP="003532C1">
            <w:pPr>
              <w:pStyle w:val="a8"/>
              <w:jc w:val="center"/>
              <w:rPr>
                <w:rFonts w:eastAsiaTheme="minorHAnsi"/>
                <w:b/>
                <w:lang w:eastAsia="en-US"/>
              </w:rPr>
            </w:pPr>
            <w:r w:rsidRPr="006266B0">
              <w:rPr>
                <w:rFonts w:eastAsiaTheme="minorHAnsi"/>
                <w:b/>
                <w:lang w:eastAsia="en-US"/>
              </w:rPr>
              <w:t>№ п/п</w:t>
            </w:r>
          </w:p>
        </w:tc>
        <w:tc>
          <w:tcPr>
            <w:tcW w:w="2240" w:type="dxa"/>
          </w:tcPr>
          <w:p w:rsidR="00910E11" w:rsidRPr="006266B0" w:rsidRDefault="00910E11" w:rsidP="003532C1">
            <w:pPr>
              <w:pStyle w:val="a8"/>
              <w:jc w:val="center"/>
              <w:rPr>
                <w:rFonts w:eastAsiaTheme="minorHAnsi"/>
                <w:b/>
                <w:lang w:eastAsia="en-US"/>
              </w:rPr>
            </w:pPr>
            <w:r w:rsidRPr="006266B0">
              <w:rPr>
                <w:rFonts w:eastAsiaTheme="minorHAnsi"/>
                <w:b/>
                <w:lang w:eastAsia="en-US"/>
              </w:rPr>
              <w:t>Руководитель, Ф.И. участника</w:t>
            </w:r>
          </w:p>
        </w:tc>
        <w:tc>
          <w:tcPr>
            <w:tcW w:w="1772" w:type="dxa"/>
          </w:tcPr>
          <w:p w:rsidR="00910E11" w:rsidRPr="006266B0" w:rsidRDefault="00910E11" w:rsidP="003532C1">
            <w:pPr>
              <w:pStyle w:val="a8"/>
              <w:jc w:val="center"/>
              <w:rPr>
                <w:rFonts w:eastAsiaTheme="minorHAnsi"/>
                <w:b/>
                <w:lang w:eastAsia="en-US"/>
              </w:rPr>
            </w:pPr>
            <w:r w:rsidRPr="006266B0">
              <w:rPr>
                <w:rFonts w:eastAsiaTheme="minorHAnsi"/>
                <w:b/>
                <w:lang w:eastAsia="en-US"/>
              </w:rPr>
              <w:t>Мероприятие</w:t>
            </w:r>
          </w:p>
        </w:tc>
        <w:tc>
          <w:tcPr>
            <w:tcW w:w="1946" w:type="dxa"/>
          </w:tcPr>
          <w:p w:rsidR="00910E11" w:rsidRPr="006266B0" w:rsidRDefault="00910E11" w:rsidP="003532C1">
            <w:pPr>
              <w:pStyle w:val="a8"/>
              <w:jc w:val="center"/>
              <w:rPr>
                <w:rFonts w:eastAsiaTheme="minorHAnsi"/>
                <w:b/>
                <w:lang w:eastAsia="en-US"/>
              </w:rPr>
            </w:pPr>
            <w:r w:rsidRPr="006266B0">
              <w:rPr>
                <w:rFonts w:eastAsiaTheme="minorHAnsi"/>
                <w:b/>
                <w:lang w:eastAsia="en-US"/>
              </w:rPr>
              <w:t>Уровень</w:t>
            </w:r>
          </w:p>
        </w:tc>
        <w:tc>
          <w:tcPr>
            <w:tcW w:w="3130" w:type="dxa"/>
          </w:tcPr>
          <w:p w:rsidR="00910E11" w:rsidRPr="006266B0" w:rsidRDefault="00910E11" w:rsidP="003532C1">
            <w:pPr>
              <w:pStyle w:val="a8"/>
              <w:jc w:val="center"/>
              <w:rPr>
                <w:rFonts w:eastAsiaTheme="minorHAnsi"/>
                <w:b/>
                <w:lang w:eastAsia="en-US"/>
              </w:rPr>
            </w:pPr>
            <w:r w:rsidRPr="006266B0">
              <w:rPr>
                <w:rFonts w:eastAsiaTheme="minorHAnsi"/>
                <w:b/>
                <w:lang w:eastAsia="en-US"/>
              </w:rPr>
              <w:t>Тема работы</w:t>
            </w:r>
          </w:p>
        </w:tc>
      </w:tr>
      <w:tr w:rsidR="00910E11" w:rsidRPr="006266B0" w:rsidTr="003532C1">
        <w:tc>
          <w:tcPr>
            <w:tcW w:w="801" w:type="dxa"/>
          </w:tcPr>
          <w:p w:rsidR="00910E11" w:rsidRPr="006266B0" w:rsidRDefault="00910E11" w:rsidP="003532C1">
            <w:pPr>
              <w:pStyle w:val="a8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240" w:type="dxa"/>
          </w:tcPr>
          <w:p w:rsidR="00910E11" w:rsidRPr="006266B0" w:rsidRDefault="00910E11" w:rsidP="003532C1">
            <w:pPr>
              <w:pStyle w:val="a8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Баранникова Н.Г., </w:t>
            </w:r>
            <w:r w:rsidR="008679C3">
              <w:rPr>
                <w:rFonts w:eastAsiaTheme="minorHAnsi"/>
                <w:lang w:eastAsia="en-US"/>
              </w:rPr>
              <w:t>Лапердина Алина, 6 кл.</w:t>
            </w:r>
          </w:p>
        </w:tc>
        <w:tc>
          <w:tcPr>
            <w:tcW w:w="1772" w:type="dxa"/>
          </w:tcPr>
          <w:p w:rsidR="00910E11" w:rsidRPr="006266B0" w:rsidRDefault="00910E11" w:rsidP="003532C1">
            <w:pPr>
              <w:pStyle w:val="a8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Научно – практическая конференция</w:t>
            </w:r>
          </w:p>
        </w:tc>
        <w:tc>
          <w:tcPr>
            <w:tcW w:w="1946" w:type="dxa"/>
          </w:tcPr>
          <w:p w:rsidR="00910E11" w:rsidRDefault="00910E11" w:rsidP="003532C1">
            <w:pPr>
              <w:pStyle w:val="a8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Школьный </w:t>
            </w:r>
          </w:p>
          <w:p w:rsidR="00910E11" w:rsidRDefault="00910E11" w:rsidP="003532C1">
            <w:pPr>
              <w:pStyle w:val="a8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Муниципальный</w:t>
            </w:r>
          </w:p>
          <w:p w:rsidR="00910E11" w:rsidRPr="006266B0" w:rsidRDefault="00910E11" w:rsidP="003532C1">
            <w:pPr>
              <w:pStyle w:val="a8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130" w:type="dxa"/>
          </w:tcPr>
          <w:p w:rsidR="00910E11" w:rsidRPr="006266B0" w:rsidRDefault="008679C3" w:rsidP="003532C1">
            <w:pPr>
              <w:pStyle w:val="a8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Влияние погодных условий на здоровье человека </w:t>
            </w:r>
          </w:p>
        </w:tc>
      </w:tr>
      <w:tr w:rsidR="00910E11" w:rsidRPr="006266B0" w:rsidTr="003532C1">
        <w:tc>
          <w:tcPr>
            <w:tcW w:w="801" w:type="dxa"/>
          </w:tcPr>
          <w:p w:rsidR="00910E11" w:rsidRPr="006266B0" w:rsidRDefault="00910E11" w:rsidP="003532C1">
            <w:pPr>
              <w:pStyle w:val="a8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 </w:t>
            </w:r>
          </w:p>
        </w:tc>
        <w:tc>
          <w:tcPr>
            <w:tcW w:w="2240" w:type="dxa"/>
          </w:tcPr>
          <w:p w:rsidR="00910E11" w:rsidRPr="006266B0" w:rsidRDefault="00910E11" w:rsidP="008679C3">
            <w:pPr>
              <w:pStyle w:val="a8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Баранникова Н.Г., </w:t>
            </w:r>
            <w:r w:rsidR="008679C3">
              <w:rPr>
                <w:rFonts w:eastAsiaTheme="minorHAnsi"/>
                <w:lang w:eastAsia="en-US"/>
              </w:rPr>
              <w:t>Тюкавкина Екатерина, 6 кл.</w:t>
            </w:r>
          </w:p>
        </w:tc>
        <w:tc>
          <w:tcPr>
            <w:tcW w:w="1772" w:type="dxa"/>
          </w:tcPr>
          <w:p w:rsidR="00910E11" w:rsidRPr="006266B0" w:rsidRDefault="00910E11" w:rsidP="003532C1">
            <w:pPr>
              <w:pStyle w:val="a8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Научно – практическая конференция</w:t>
            </w:r>
          </w:p>
        </w:tc>
        <w:tc>
          <w:tcPr>
            <w:tcW w:w="1946" w:type="dxa"/>
          </w:tcPr>
          <w:p w:rsidR="00910E11" w:rsidRDefault="00910E11" w:rsidP="003532C1">
            <w:pPr>
              <w:pStyle w:val="a8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Школьный </w:t>
            </w:r>
          </w:p>
          <w:p w:rsidR="00910E11" w:rsidRPr="006266B0" w:rsidRDefault="00910E11" w:rsidP="003532C1">
            <w:pPr>
              <w:pStyle w:val="a8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130" w:type="dxa"/>
          </w:tcPr>
          <w:p w:rsidR="00910E11" w:rsidRPr="006266B0" w:rsidRDefault="008679C3" w:rsidP="003532C1">
            <w:pPr>
              <w:pStyle w:val="a8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Барометр </w:t>
            </w:r>
          </w:p>
        </w:tc>
      </w:tr>
      <w:tr w:rsidR="00910E11" w:rsidRPr="006266B0" w:rsidTr="003532C1">
        <w:tc>
          <w:tcPr>
            <w:tcW w:w="801" w:type="dxa"/>
          </w:tcPr>
          <w:p w:rsidR="00910E11" w:rsidRPr="006266B0" w:rsidRDefault="00910E11" w:rsidP="003532C1">
            <w:pPr>
              <w:pStyle w:val="a8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2240" w:type="dxa"/>
          </w:tcPr>
          <w:p w:rsidR="00910E11" w:rsidRPr="006266B0" w:rsidRDefault="00910E11" w:rsidP="008679C3">
            <w:pPr>
              <w:pStyle w:val="a8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Бугаева О.А., </w:t>
            </w:r>
            <w:r w:rsidR="008679C3">
              <w:rPr>
                <w:rFonts w:eastAsiaTheme="minorHAnsi"/>
                <w:lang w:eastAsia="en-US"/>
              </w:rPr>
              <w:t>Веслополова Ольга, 9 кл.</w:t>
            </w:r>
          </w:p>
        </w:tc>
        <w:tc>
          <w:tcPr>
            <w:tcW w:w="1772" w:type="dxa"/>
          </w:tcPr>
          <w:p w:rsidR="00910E11" w:rsidRPr="006266B0" w:rsidRDefault="00910E11" w:rsidP="003532C1">
            <w:pPr>
              <w:pStyle w:val="a8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Научно – практическая конференция</w:t>
            </w:r>
          </w:p>
        </w:tc>
        <w:tc>
          <w:tcPr>
            <w:tcW w:w="1946" w:type="dxa"/>
          </w:tcPr>
          <w:p w:rsidR="00910E11" w:rsidRDefault="00910E11" w:rsidP="003532C1">
            <w:pPr>
              <w:pStyle w:val="a8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Муниципальный</w:t>
            </w:r>
          </w:p>
          <w:p w:rsidR="00910E11" w:rsidRPr="006266B0" w:rsidRDefault="00910E11" w:rsidP="003532C1">
            <w:pPr>
              <w:pStyle w:val="a8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130" w:type="dxa"/>
          </w:tcPr>
          <w:p w:rsidR="00910E11" w:rsidRPr="006266B0" w:rsidRDefault="008679C3" w:rsidP="003532C1">
            <w:pPr>
              <w:pStyle w:val="a8"/>
              <w:jc w:val="both"/>
              <w:rPr>
                <w:rFonts w:eastAsiaTheme="minorHAnsi"/>
                <w:lang w:eastAsia="en-US"/>
              </w:rPr>
            </w:pPr>
            <w:r>
              <w:t>Золотые зерна Досатуйской школы</w:t>
            </w:r>
          </w:p>
        </w:tc>
      </w:tr>
      <w:tr w:rsidR="00910E11" w:rsidRPr="006266B0" w:rsidTr="003532C1">
        <w:tc>
          <w:tcPr>
            <w:tcW w:w="801" w:type="dxa"/>
          </w:tcPr>
          <w:p w:rsidR="00910E11" w:rsidRPr="006266B0" w:rsidRDefault="00910E11" w:rsidP="003532C1">
            <w:pPr>
              <w:pStyle w:val="a8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2240" w:type="dxa"/>
          </w:tcPr>
          <w:p w:rsidR="00910E11" w:rsidRPr="006266B0" w:rsidRDefault="008679C3" w:rsidP="003532C1">
            <w:pPr>
              <w:pStyle w:val="a8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Коренева Н.Н., </w:t>
            </w:r>
            <w:r w:rsidR="001904BB">
              <w:rPr>
                <w:rFonts w:eastAsiaTheme="minorHAnsi"/>
                <w:lang w:eastAsia="en-US"/>
              </w:rPr>
              <w:t>Маргачева Ксения, 10 кл.</w:t>
            </w:r>
          </w:p>
        </w:tc>
        <w:tc>
          <w:tcPr>
            <w:tcW w:w="1772" w:type="dxa"/>
          </w:tcPr>
          <w:p w:rsidR="00910E11" w:rsidRPr="006266B0" w:rsidRDefault="00910E11" w:rsidP="003532C1">
            <w:pPr>
              <w:pStyle w:val="a8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Научно – практическая конференция</w:t>
            </w:r>
          </w:p>
        </w:tc>
        <w:tc>
          <w:tcPr>
            <w:tcW w:w="1946" w:type="dxa"/>
          </w:tcPr>
          <w:p w:rsidR="00910E11" w:rsidRPr="006266B0" w:rsidRDefault="001904BB" w:rsidP="003532C1">
            <w:pPr>
              <w:pStyle w:val="a8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Региональный </w:t>
            </w:r>
          </w:p>
        </w:tc>
        <w:tc>
          <w:tcPr>
            <w:tcW w:w="3130" w:type="dxa"/>
          </w:tcPr>
          <w:p w:rsidR="00910E11" w:rsidRPr="006266B0" w:rsidRDefault="00682FF5" w:rsidP="003532C1">
            <w:pPr>
              <w:pStyle w:val="a8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Мутации. Причины и последствия </w:t>
            </w:r>
          </w:p>
        </w:tc>
      </w:tr>
      <w:tr w:rsidR="00907A10" w:rsidRPr="006266B0" w:rsidTr="003532C1">
        <w:tc>
          <w:tcPr>
            <w:tcW w:w="801" w:type="dxa"/>
          </w:tcPr>
          <w:p w:rsidR="00907A10" w:rsidRDefault="00907A10" w:rsidP="003532C1">
            <w:pPr>
              <w:pStyle w:val="a8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2240" w:type="dxa"/>
          </w:tcPr>
          <w:p w:rsidR="00907A10" w:rsidRDefault="00907A10" w:rsidP="003532C1">
            <w:pPr>
              <w:pStyle w:val="a8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Полухина Р.В., учащиеся 5 класса</w:t>
            </w:r>
          </w:p>
        </w:tc>
        <w:tc>
          <w:tcPr>
            <w:tcW w:w="1772" w:type="dxa"/>
          </w:tcPr>
          <w:p w:rsidR="00907A10" w:rsidRDefault="00907A10" w:rsidP="003532C1">
            <w:pPr>
              <w:pStyle w:val="a8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Краеведческая конференция «Юные исследователи Забайкалья»</w:t>
            </w:r>
          </w:p>
        </w:tc>
        <w:tc>
          <w:tcPr>
            <w:tcW w:w="1946" w:type="dxa"/>
          </w:tcPr>
          <w:p w:rsidR="00907A10" w:rsidRDefault="00907A10" w:rsidP="003532C1">
            <w:pPr>
              <w:pStyle w:val="a8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Школьный, муниципальный</w:t>
            </w:r>
          </w:p>
        </w:tc>
        <w:tc>
          <w:tcPr>
            <w:tcW w:w="3130" w:type="dxa"/>
          </w:tcPr>
          <w:p w:rsidR="00907A10" w:rsidRDefault="00907A10" w:rsidP="003532C1">
            <w:pPr>
              <w:pStyle w:val="a8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«Живет село родное», «Победа ковалась в тылу»</w:t>
            </w:r>
          </w:p>
        </w:tc>
      </w:tr>
      <w:tr w:rsidR="00907A10" w:rsidRPr="006266B0" w:rsidTr="003532C1">
        <w:tc>
          <w:tcPr>
            <w:tcW w:w="801" w:type="dxa"/>
          </w:tcPr>
          <w:p w:rsidR="00907A10" w:rsidRDefault="00907A10" w:rsidP="003532C1">
            <w:pPr>
              <w:pStyle w:val="a8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40" w:type="dxa"/>
          </w:tcPr>
          <w:p w:rsidR="00907A10" w:rsidRDefault="00907A10" w:rsidP="003532C1">
            <w:pPr>
              <w:pStyle w:val="a8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72" w:type="dxa"/>
          </w:tcPr>
          <w:p w:rsidR="00907A10" w:rsidRDefault="00907A10" w:rsidP="003532C1">
            <w:pPr>
              <w:pStyle w:val="a8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46" w:type="dxa"/>
          </w:tcPr>
          <w:p w:rsidR="00907A10" w:rsidRDefault="00907A10" w:rsidP="003532C1">
            <w:pPr>
              <w:pStyle w:val="a8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130" w:type="dxa"/>
          </w:tcPr>
          <w:p w:rsidR="00907A10" w:rsidRDefault="00907A10" w:rsidP="003532C1">
            <w:pPr>
              <w:pStyle w:val="a8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910E11" w:rsidRDefault="00682FF5" w:rsidP="00910E11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учащихся в </w:t>
      </w:r>
      <w:r w:rsidR="00910E11" w:rsidRPr="00EC2498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 разного уровня </w:t>
      </w:r>
      <w:r w:rsidR="00910E11" w:rsidRPr="00EC2498">
        <w:rPr>
          <w:sz w:val="28"/>
          <w:szCs w:val="28"/>
        </w:rPr>
        <w:t xml:space="preserve"> следует продолжать и в дальнейш</w:t>
      </w:r>
      <w:r w:rsidR="00AD7E04">
        <w:rPr>
          <w:sz w:val="28"/>
          <w:szCs w:val="28"/>
        </w:rPr>
        <w:t>ем. Именно в таких работах  раскрывается  потенциал р</w:t>
      </w:r>
      <w:r w:rsidR="00184027">
        <w:rPr>
          <w:sz w:val="28"/>
          <w:szCs w:val="28"/>
        </w:rPr>
        <w:t xml:space="preserve">ебенка, дети  </w:t>
      </w:r>
      <w:r w:rsidR="00AD7E04">
        <w:rPr>
          <w:sz w:val="28"/>
          <w:szCs w:val="28"/>
        </w:rPr>
        <w:t xml:space="preserve">демонстрируют </w:t>
      </w:r>
      <w:r w:rsidR="00910E11" w:rsidRPr="00EC2498">
        <w:rPr>
          <w:sz w:val="28"/>
          <w:szCs w:val="28"/>
        </w:rPr>
        <w:t xml:space="preserve"> свои увлечения, интересы, идеи.</w:t>
      </w:r>
    </w:p>
    <w:p w:rsidR="00184027" w:rsidRDefault="00184027" w:rsidP="00910E11">
      <w:pPr>
        <w:widowControl w:val="0"/>
        <w:suppressLineNumbers/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2013-2014</w:t>
      </w:r>
      <w:r w:rsidR="00910E11">
        <w:rPr>
          <w:sz w:val="28"/>
          <w:szCs w:val="28"/>
        </w:rPr>
        <w:t xml:space="preserve"> учебном году учителя </w:t>
      </w:r>
      <w:r w:rsidR="00910E11" w:rsidRPr="00634C0C">
        <w:rPr>
          <w:sz w:val="28"/>
          <w:szCs w:val="28"/>
        </w:rPr>
        <w:t>МО продолж</w:t>
      </w:r>
      <w:r w:rsidR="00910E11">
        <w:rPr>
          <w:sz w:val="28"/>
          <w:szCs w:val="28"/>
        </w:rPr>
        <w:t>и</w:t>
      </w:r>
      <w:r w:rsidR="00910E11" w:rsidRPr="00634C0C">
        <w:rPr>
          <w:sz w:val="28"/>
          <w:szCs w:val="28"/>
        </w:rPr>
        <w:t>ли работу по совершенствованию учебных кабинетов. В классах име</w:t>
      </w:r>
      <w:r>
        <w:rPr>
          <w:sz w:val="28"/>
          <w:szCs w:val="28"/>
        </w:rPr>
        <w:t xml:space="preserve">ются таблицы, </w:t>
      </w:r>
      <w:r>
        <w:rPr>
          <w:sz w:val="28"/>
          <w:szCs w:val="28"/>
        </w:rPr>
        <w:lastRenderedPageBreak/>
        <w:t xml:space="preserve">плакаты, </w:t>
      </w:r>
      <w:r w:rsidR="00910E11" w:rsidRPr="00634C0C">
        <w:rPr>
          <w:sz w:val="28"/>
          <w:szCs w:val="28"/>
        </w:rPr>
        <w:t xml:space="preserve"> хранятся индивид</w:t>
      </w:r>
      <w:r>
        <w:rPr>
          <w:sz w:val="28"/>
          <w:szCs w:val="28"/>
        </w:rPr>
        <w:t>уальные раздаточные материалы. П</w:t>
      </w:r>
      <w:r w:rsidR="00910E11" w:rsidRPr="00634C0C">
        <w:rPr>
          <w:sz w:val="28"/>
          <w:szCs w:val="28"/>
        </w:rPr>
        <w:t xml:space="preserve">едагоги продолжают работу по созданию </w:t>
      </w:r>
      <w:r>
        <w:rPr>
          <w:sz w:val="28"/>
          <w:szCs w:val="28"/>
        </w:rPr>
        <w:t xml:space="preserve">и накоплению </w:t>
      </w:r>
      <w:r w:rsidR="00910E11" w:rsidRPr="00634C0C">
        <w:rPr>
          <w:sz w:val="28"/>
          <w:szCs w:val="28"/>
        </w:rPr>
        <w:t xml:space="preserve"> наглядного и раздаточного материала, а также контрольно-измерительных материалов, приобретают раз</w:t>
      </w:r>
      <w:r w:rsidR="00910E11">
        <w:rPr>
          <w:sz w:val="28"/>
          <w:szCs w:val="28"/>
        </w:rPr>
        <w:t xml:space="preserve">личные электронные пособия. </w:t>
      </w:r>
    </w:p>
    <w:p w:rsidR="00910E11" w:rsidRPr="002E6E57" w:rsidRDefault="00910E11" w:rsidP="00910E11">
      <w:pPr>
        <w:widowControl w:val="0"/>
        <w:suppressLineNumbers/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F0202D">
        <w:rPr>
          <w:sz w:val="28"/>
          <w:szCs w:val="28"/>
        </w:rPr>
        <w:t xml:space="preserve">чебная деятельность </w:t>
      </w:r>
      <w:r>
        <w:rPr>
          <w:sz w:val="28"/>
          <w:szCs w:val="28"/>
        </w:rPr>
        <w:t xml:space="preserve">в этом году </w:t>
      </w:r>
      <w:r w:rsidRPr="00F0202D">
        <w:rPr>
          <w:sz w:val="28"/>
          <w:szCs w:val="28"/>
        </w:rPr>
        <w:t xml:space="preserve">по предметам велась </w:t>
      </w:r>
      <w:r>
        <w:rPr>
          <w:sz w:val="28"/>
          <w:szCs w:val="28"/>
        </w:rPr>
        <w:t>с</w:t>
      </w:r>
      <w:r w:rsidRPr="00F0202D">
        <w:rPr>
          <w:sz w:val="28"/>
          <w:szCs w:val="28"/>
        </w:rPr>
        <w:t>огласно поставленным целям работы</w:t>
      </w:r>
      <w:r>
        <w:rPr>
          <w:sz w:val="28"/>
          <w:szCs w:val="28"/>
        </w:rPr>
        <w:t xml:space="preserve">. Учителя </w:t>
      </w:r>
      <w:r w:rsidRPr="00F0202D">
        <w:rPr>
          <w:sz w:val="28"/>
          <w:szCs w:val="28"/>
        </w:rPr>
        <w:t>МО работали по учебным программам и учебникам, которые входят</w:t>
      </w:r>
      <w:r>
        <w:rPr>
          <w:sz w:val="28"/>
          <w:szCs w:val="28"/>
        </w:rPr>
        <w:t xml:space="preserve"> в перечень учебных изданий </w:t>
      </w:r>
      <w:r w:rsidRPr="00F0202D">
        <w:rPr>
          <w:sz w:val="28"/>
          <w:szCs w:val="28"/>
        </w:rPr>
        <w:t xml:space="preserve"> на 201</w:t>
      </w:r>
      <w:r w:rsidR="00184027">
        <w:rPr>
          <w:sz w:val="28"/>
          <w:szCs w:val="28"/>
        </w:rPr>
        <w:t>3-2014</w:t>
      </w:r>
      <w:r w:rsidRPr="00F0202D">
        <w:rPr>
          <w:sz w:val="28"/>
          <w:szCs w:val="28"/>
        </w:rPr>
        <w:t xml:space="preserve"> учебный год.</w:t>
      </w:r>
      <w:r w:rsidRPr="00F0202D">
        <w:rPr>
          <w:b/>
          <w:bCs/>
          <w:sz w:val="28"/>
          <w:szCs w:val="28"/>
        </w:rPr>
        <w:t xml:space="preserve"> </w:t>
      </w:r>
      <w:r w:rsidRPr="00046421">
        <w:rPr>
          <w:sz w:val="28"/>
          <w:szCs w:val="28"/>
        </w:rPr>
        <w:t>По всем предметам, входящим в МО естественнонаучного цикла, учащиеся обеспечены учебниками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046421">
        <w:rPr>
          <w:sz w:val="28"/>
          <w:szCs w:val="28"/>
        </w:rPr>
        <w:t>Программный материал выполнен в полном объёме во всех классах</w:t>
      </w:r>
      <w:r>
        <w:rPr>
          <w:sz w:val="28"/>
          <w:szCs w:val="28"/>
        </w:rPr>
        <w:t>.</w:t>
      </w:r>
    </w:p>
    <w:p w:rsidR="00910E11" w:rsidRPr="00046421" w:rsidRDefault="00910E11" w:rsidP="00910E11">
      <w:pPr>
        <w:pStyle w:val="a3"/>
        <w:widowControl w:val="0"/>
        <w:suppressLineNumbers/>
        <w:suppressAutoHyphens/>
        <w:spacing w:line="276" w:lineRule="auto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ВЫВОД</w:t>
      </w:r>
      <w:r w:rsidRPr="00046421">
        <w:rPr>
          <w:rFonts w:ascii="Times New Roman" w:hAnsi="Times New Roman" w:cs="Times New Roman"/>
          <w:bCs w:val="0"/>
          <w:sz w:val="28"/>
          <w:szCs w:val="28"/>
        </w:rPr>
        <w:t>:</w:t>
      </w:r>
    </w:p>
    <w:p w:rsidR="00910E11" w:rsidRPr="002E6E57" w:rsidRDefault="00910E11" w:rsidP="00910E11">
      <w:pPr>
        <w:pStyle w:val="a3"/>
        <w:widowControl w:val="0"/>
        <w:suppressLineNumbers/>
        <w:suppressAutoHyphens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6421">
        <w:rPr>
          <w:rFonts w:ascii="Times New Roman" w:hAnsi="Times New Roman" w:cs="Times New Roman"/>
          <w:b w:val="0"/>
          <w:bCs w:val="0"/>
          <w:sz w:val="28"/>
          <w:szCs w:val="28"/>
        </w:rPr>
        <w:t>Работу МО учителей естественно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научных  дисциплин</w:t>
      </w:r>
      <w:r w:rsidRPr="00046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считать удовлетворительной.</w:t>
      </w:r>
    </w:p>
    <w:p w:rsidR="00910E11" w:rsidRPr="00046421" w:rsidRDefault="00910E11" w:rsidP="00910E11">
      <w:pPr>
        <w:pStyle w:val="a3"/>
        <w:widowControl w:val="0"/>
        <w:suppressLineNumbers/>
        <w:suppressAutoHyphens/>
        <w:spacing w:line="276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Задачи методического объединения </w:t>
      </w:r>
      <w:r w:rsidRPr="00046421">
        <w:rPr>
          <w:rFonts w:ascii="Times New Roman" w:hAnsi="Times New Roman" w:cs="Times New Roman"/>
          <w:bCs w:val="0"/>
          <w:sz w:val="28"/>
          <w:szCs w:val="28"/>
        </w:rPr>
        <w:t xml:space="preserve"> учителей е</w:t>
      </w:r>
      <w:r>
        <w:rPr>
          <w:rFonts w:ascii="Times New Roman" w:hAnsi="Times New Roman" w:cs="Times New Roman"/>
          <w:bCs w:val="0"/>
          <w:sz w:val="28"/>
          <w:szCs w:val="28"/>
        </w:rPr>
        <w:t>стеств</w:t>
      </w:r>
      <w:r w:rsidR="00184027">
        <w:rPr>
          <w:rFonts w:ascii="Times New Roman" w:hAnsi="Times New Roman" w:cs="Times New Roman"/>
          <w:bCs w:val="0"/>
          <w:sz w:val="28"/>
          <w:szCs w:val="28"/>
        </w:rPr>
        <w:t>енно - научных дисциплин на 2014–2015</w:t>
      </w:r>
      <w:r w:rsidRPr="00046421">
        <w:rPr>
          <w:rFonts w:ascii="Times New Roman" w:hAnsi="Times New Roman" w:cs="Times New Roman"/>
          <w:bCs w:val="0"/>
          <w:sz w:val="28"/>
          <w:szCs w:val="28"/>
        </w:rPr>
        <w:t xml:space="preserve"> учебный год.</w:t>
      </w:r>
    </w:p>
    <w:p w:rsidR="00910E11" w:rsidRPr="00046421" w:rsidRDefault="00910E11" w:rsidP="00910E11">
      <w:pPr>
        <w:pStyle w:val="a3"/>
        <w:widowControl w:val="0"/>
        <w:numPr>
          <w:ilvl w:val="0"/>
          <w:numId w:val="3"/>
        </w:numPr>
        <w:suppressLineNumbers/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6421">
        <w:rPr>
          <w:rFonts w:ascii="Times New Roman" w:hAnsi="Times New Roman" w:cs="Times New Roman"/>
          <w:b w:val="0"/>
          <w:bCs w:val="0"/>
          <w:sz w:val="28"/>
          <w:szCs w:val="28"/>
        </w:rPr>
        <w:t>Содействовать развитию социальной успешности школьников через:</w:t>
      </w:r>
    </w:p>
    <w:p w:rsidR="00910E11" w:rsidRPr="00046421" w:rsidRDefault="00910E11" w:rsidP="00910E11">
      <w:pPr>
        <w:pStyle w:val="a3"/>
        <w:widowControl w:val="0"/>
        <w:numPr>
          <w:ilvl w:val="0"/>
          <w:numId w:val="1"/>
        </w:numPr>
        <w:suppressLineNumbers/>
        <w:tabs>
          <w:tab w:val="clear" w:pos="340"/>
        </w:tabs>
        <w:suppressAutoHyphens/>
        <w:spacing w:line="276" w:lineRule="auto"/>
        <w:ind w:firstLine="6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6421">
        <w:rPr>
          <w:rFonts w:ascii="Times New Roman" w:hAnsi="Times New Roman" w:cs="Times New Roman"/>
          <w:b w:val="0"/>
          <w:bCs w:val="0"/>
          <w:sz w:val="28"/>
          <w:szCs w:val="28"/>
        </w:rPr>
        <w:t>повышение качества обучения;</w:t>
      </w:r>
    </w:p>
    <w:p w:rsidR="00910E11" w:rsidRPr="00046421" w:rsidRDefault="00910E11" w:rsidP="00910E11">
      <w:pPr>
        <w:pStyle w:val="a3"/>
        <w:widowControl w:val="0"/>
        <w:numPr>
          <w:ilvl w:val="0"/>
          <w:numId w:val="1"/>
        </w:numPr>
        <w:suppressLineNumbers/>
        <w:tabs>
          <w:tab w:val="clear" w:pos="340"/>
        </w:tabs>
        <w:suppressAutoHyphens/>
        <w:spacing w:line="276" w:lineRule="auto"/>
        <w:ind w:firstLine="6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6421">
        <w:rPr>
          <w:rFonts w:ascii="Times New Roman" w:hAnsi="Times New Roman" w:cs="Times New Roman"/>
          <w:b w:val="0"/>
          <w:bCs w:val="0"/>
          <w:sz w:val="28"/>
          <w:szCs w:val="28"/>
        </w:rPr>
        <w:t>участие в интеллектуальных и творческих конкурсах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олимпиадах </w:t>
      </w:r>
      <w:r w:rsidRPr="00046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различного уровня;</w:t>
      </w:r>
    </w:p>
    <w:p w:rsidR="00910E11" w:rsidRPr="00046421" w:rsidRDefault="00910E11" w:rsidP="00910E11">
      <w:pPr>
        <w:pStyle w:val="a3"/>
        <w:widowControl w:val="0"/>
        <w:numPr>
          <w:ilvl w:val="0"/>
          <w:numId w:val="1"/>
        </w:numPr>
        <w:suppressLineNumbers/>
        <w:tabs>
          <w:tab w:val="clear" w:pos="340"/>
        </w:tabs>
        <w:suppressAutoHyphens/>
        <w:spacing w:line="276" w:lineRule="auto"/>
        <w:ind w:firstLine="6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6421">
        <w:rPr>
          <w:rFonts w:ascii="Times New Roman" w:hAnsi="Times New Roman" w:cs="Times New Roman"/>
          <w:b w:val="0"/>
          <w:bCs w:val="0"/>
          <w:sz w:val="28"/>
          <w:szCs w:val="28"/>
        </w:rPr>
        <w:t>индивидуальные и дифференцированные методы обучения.</w:t>
      </w:r>
    </w:p>
    <w:p w:rsidR="00910E11" w:rsidRPr="00046421" w:rsidRDefault="00910E11" w:rsidP="00910E11">
      <w:pPr>
        <w:pStyle w:val="a3"/>
        <w:widowControl w:val="0"/>
        <w:numPr>
          <w:ilvl w:val="0"/>
          <w:numId w:val="3"/>
        </w:numPr>
        <w:suppressLineNumbers/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Продолжить  работу</w:t>
      </w:r>
      <w:r w:rsidRPr="00046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одаренными детьми.</w:t>
      </w:r>
    </w:p>
    <w:p w:rsidR="00910E11" w:rsidRPr="00046421" w:rsidRDefault="00910E11" w:rsidP="00910E11">
      <w:pPr>
        <w:pStyle w:val="a3"/>
        <w:widowControl w:val="0"/>
        <w:numPr>
          <w:ilvl w:val="0"/>
          <w:numId w:val="3"/>
        </w:numPr>
        <w:suppressLineNumbers/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6421">
        <w:rPr>
          <w:rFonts w:ascii="Times New Roman" w:hAnsi="Times New Roman" w:cs="Times New Roman"/>
          <w:b w:val="0"/>
          <w:bCs w:val="0"/>
          <w:sz w:val="28"/>
          <w:szCs w:val="28"/>
        </w:rPr>
        <w:t>Совершенствовать педагогическое мастерство учителей для повышения качества преподавания через:</w:t>
      </w:r>
    </w:p>
    <w:p w:rsidR="00910E11" w:rsidRPr="00046421" w:rsidRDefault="00910E11" w:rsidP="00910E11">
      <w:pPr>
        <w:pStyle w:val="a3"/>
        <w:widowControl w:val="0"/>
        <w:numPr>
          <w:ilvl w:val="0"/>
          <w:numId w:val="2"/>
        </w:numPr>
        <w:suppressLineNumbers/>
        <w:suppressAutoHyphens/>
        <w:spacing w:line="276" w:lineRule="auto"/>
        <w:ind w:firstLine="6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6421">
        <w:rPr>
          <w:rFonts w:ascii="Times New Roman" w:hAnsi="Times New Roman" w:cs="Times New Roman"/>
          <w:b w:val="0"/>
          <w:bCs w:val="0"/>
          <w:sz w:val="28"/>
          <w:szCs w:val="28"/>
        </w:rPr>
        <w:t>внедрение передового педагогического опыта;</w:t>
      </w:r>
    </w:p>
    <w:p w:rsidR="00910E11" w:rsidRPr="00046421" w:rsidRDefault="00910E11" w:rsidP="00910E11">
      <w:pPr>
        <w:pStyle w:val="a3"/>
        <w:widowControl w:val="0"/>
        <w:numPr>
          <w:ilvl w:val="0"/>
          <w:numId w:val="2"/>
        </w:numPr>
        <w:suppressLineNumbers/>
        <w:suppressAutoHyphens/>
        <w:spacing w:line="276" w:lineRule="auto"/>
        <w:ind w:firstLine="6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6421">
        <w:rPr>
          <w:rFonts w:ascii="Times New Roman" w:hAnsi="Times New Roman" w:cs="Times New Roman"/>
          <w:b w:val="0"/>
          <w:bCs w:val="0"/>
          <w:sz w:val="28"/>
          <w:szCs w:val="28"/>
        </w:rPr>
        <w:t>участие в семинарах, конкурсах.</w:t>
      </w:r>
    </w:p>
    <w:p w:rsidR="00910E11" w:rsidRPr="00D70A48" w:rsidRDefault="00910E11" w:rsidP="00910E11">
      <w:pPr>
        <w:pStyle w:val="a3"/>
        <w:widowControl w:val="0"/>
        <w:suppressLineNumbers/>
        <w:suppressAutoHyphens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910E11" w:rsidRDefault="00910E11" w:rsidP="00910E11"/>
    <w:p w:rsidR="008A6B8A" w:rsidRDefault="008A6B8A"/>
    <w:sectPr w:rsidR="008A6B8A" w:rsidSect="0092765F">
      <w:headerReference w:type="defaul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835" w:rsidRDefault="00297835" w:rsidP="002C4B45">
      <w:r>
        <w:separator/>
      </w:r>
    </w:p>
  </w:endnote>
  <w:endnote w:type="continuationSeparator" w:id="1">
    <w:p w:rsidR="00297835" w:rsidRDefault="00297835" w:rsidP="002C4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835" w:rsidRDefault="00297835" w:rsidP="002C4B45">
      <w:r>
        <w:separator/>
      </w:r>
    </w:p>
  </w:footnote>
  <w:footnote w:type="continuationSeparator" w:id="1">
    <w:p w:rsidR="00297835" w:rsidRDefault="00297835" w:rsidP="002C4B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591" w:rsidRDefault="00F25914" w:rsidP="00814591">
    <w:pPr>
      <w:pStyle w:val="aa"/>
      <w:jc w:val="right"/>
    </w:pPr>
    <w:r>
      <w:t>МБОУ Досатуйская СОШ</w:t>
    </w:r>
  </w:p>
  <w:p w:rsidR="00814591" w:rsidRDefault="0029783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975A4"/>
    <w:multiLevelType w:val="multilevel"/>
    <w:tmpl w:val="C5108D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8B4B4B"/>
    <w:multiLevelType w:val="hybridMultilevel"/>
    <w:tmpl w:val="A738B006"/>
    <w:lvl w:ilvl="0" w:tplc="1C8449C4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cs="Wingdings" w:hint="default"/>
      </w:rPr>
    </w:lvl>
  </w:abstractNum>
  <w:abstractNum w:abstractNumId="2">
    <w:nsid w:val="4F780357"/>
    <w:multiLevelType w:val="hybridMultilevel"/>
    <w:tmpl w:val="5E9ACDB0"/>
    <w:lvl w:ilvl="0" w:tplc="FC722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084787"/>
    <w:multiLevelType w:val="hybridMultilevel"/>
    <w:tmpl w:val="F40E8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63860"/>
    <w:multiLevelType w:val="hybridMultilevel"/>
    <w:tmpl w:val="F5429B1E"/>
    <w:lvl w:ilvl="0" w:tplc="70D41192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cs="Wingdings" w:hint="default"/>
      </w:rPr>
    </w:lvl>
  </w:abstractNum>
  <w:abstractNum w:abstractNumId="5">
    <w:nsid w:val="76421B8F"/>
    <w:multiLevelType w:val="hybridMultilevel"/>
    <w:tmpl w:val="EA3A6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0E11"/>
    <w:rsid w:val="000B2221"/>
    <w:rsid w:val="00184027"/>
    <w:rsid w:val="001904BB"/>
    <w:rsid w:val="00297835"/>
    <w:rsid w:val="002C4B45"/>
    <w:rsid w:val="00305254"/>
    <w:rsid w:val="0036247D"/>
    <w:rsid w:val="003B718B"/>
    <w:rsid w:val="003E3736"/>
    <w:rsid w:val="00420590"/>
    <w:rsid w:val="00682FF5"/>
    <w:rsid w:val="006F629C"/>
    <w:rsid w:val="00850D34"/>
    <w:rsid w:val="008679C3"/>
    <w:rsid w:val="008A6B8A"/>
    <w:rsid w:val="00900C0E"/>
    <w:rsid w:val="00907A10"/>
    <w:rsid w:val="00910E11"/>
    <w:rsid w:val="00992195"/>
    <w:rsid w:val="00AD4AF0"/>
    <w:rsid w:val="00AD7E04"/>
    <w:rsid w:val="00B24B29"/>
    <w:rsid w:val="00CF45D6"/>
    <w:rsid w:val="00E93EEF"/>
    <w:rsid w:val="00EA1EC1"/>
    <w:rsid w:val="00EF134F"/>
    <w:rsid w:val="00F2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0E11"/>
    <w:rPr>
      <w:rFonts w:ascii="Bookman Old Style" w:hAnsi="Bookman Old Style" w:cs="Bookman Old Style"/>
      <w:b/>
      <w:bCs/>
      <w:sz w:val="144"/>
      <w:szCs w:val="144"/>
    </w:rPr>
  </w:style>
  <w:style w:type="character" w:customStyle="1" w:styleId="a4">
    <w:name w:val="Основной текст Знак"/>
    <w:basedOn w:val="a0"/>
    <w:link w:val="a3"/>
    <w:uiPriority w:val="99"/>
    <w:rsid w:val="00910E11"/>
    <w:rPr>
      <w:rFonts w:ascii="Bookman Old Style" w:eastAsia="Times New Roman" w:hAnsi="Bookman Old Style" w:cs="Bookman Old Style"/>
      <w:b/>
      <w:bCs/>
      <w:sz w:val="144"/>
      <w:szCs w:val="144"/>
      <w:lang w:eastAsia="ru-RU"/>
    </w:rPr>
  </w:style>
  <w:style w:type="paragraph" w:styleId="a5">
    <w:name w:val="List Paragraph"/>
    <w:basedOn w:val="a"/>
    <w:uiPriority w:val="34"/>
    <w:qFormat/>
    <w:rsid w:val="00910E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910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10E11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910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uiPriority w:val="99"/>
    <w:qFormat/>
    <w:rsid w:val="00910E11"/>
    <w:pPr>
      <w:spacing w:before="120" w:after="120"/>
    </w:pPr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910E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10E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2014-06-23T05:26:00Z</cp:lastPrinted>
  <dcterms:created xsi:type="dcterms:W3CDTF">2014-06-19T04:06:00Z</dcterms:created>
  <dcterms:modified xsi:type="dcterms:W3CDTF">2014-06-23T05:51:00Z</dcterms:modified>
</cp:coreProperties>
</file>