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8B" w:rsidRDefault="00D07C8B" w:rsidP="00D07C8B">
      <w:pPr>
        <w:spacing w:after="0" w:line="360" w:lineRule="auto"/>
        <w:ind w:firstLine="284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6645910" cy="9138126"/>
            <wp:effectExtent l="19050" t="0" r="2540" b="0"/>
            <wp:docPr id="1" name="Рисунок 1" descr="H:\2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2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C8B" w:rsidRDefault="00D07C8B" w:rsidP="00D07C8B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D07C8B" w:rsidRPr="00D07C8B" w:rsidRDefault="00D07C8B" w:rsidP="00D07C8B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D07C8B">
        <w:rPr>
          <w:rFonts w:ascii="Times New Roman" w:hAnsi="Times New Roman"/>
          <w:b/>
          <w:sz w:val="28"/>
          <w:szCs w:val="28"/>
        </w:rPr>
        <w:lastRenderedPageBreak/>
        <w:t>Аннотация к рабочей программе по родной литературе для 8 класса.</w:t>
      </w:r>
    </w:p>
    <w:p w:rsidR="00D07C8B" w:rsidRPr="00A35D54" w:rsidRDefault="00D07C8B" w:rsidP="00D07C8B">
      <w:pPr>
        <w:spacing w:after="0" w:line="36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D07C8B" w:rsidRPr="00D07C8B" w:rsidRDefault="00D07C8B" w:rsidP="00D07C8B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D07C8B">
        <w:rPr>
          <w:rFonts w:ascii="Times New Roman" w:hAnsi="Times New Roman"/>
          <w:bCs/>
          <w:spacing w:val="-3"/>
          <w:sz w:val="28"/>
          <w:szCs w:val="28"/>
        </w:rPr>
        <w:t xml:space="preserve">Рабочая программа для 8 класса по предмету «Родная литература» направлена на решение важнейшей </w:t>
      </w:r>
      <w:r w:rsidRPr="00D07C8B">
        <w:rPr>
          <w:rFonts w:ascii="Times New Roman" w:hAnsi="Times New Roman"/>
          <w:b/>
          <w:bCs/>
          <w:spacing w:val="-3"/>
          <w:sz w:val="28"/>
          <w:szCs w:val="28"/>
        </w:rPr>
        <w:t>задачи</w:t>
      </w:r>
      <w:r w:rsidRPr="00D07C8B">
        <w:rPr>
          <w:rFonts w:ascii="Times New Roman" w:hAnsi="Times New Roman"/>
          <w:bCs/>
          <w:spacing w:val="-3"/>
          <w:sz w:val="28"/>
          <w:szCs w:val="28"/>
        </w:rPr>
        <w:t xml:space="preserve"> современного образования – воспитание гражданина, патриота своего Отечества. Образовательные задачи предмета связаны, прежде всего, с формированием умений читать, комментировать, анализировать и интерпретировать художественный текст. Родная художественная литература, как одна из форм освоения мира, отражает богатство и многообразие духовной жизни человека, влияет на формирование нравственного и эстетического чувства учащегося. В родной (русской) литературе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D07C8B" w:rsidRPr="00D07C8B" w:rsidRDefault="00D07C8B" w:rsidP="00D07C8B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D07C8B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D07C8B">
        <w:rPr>
          <w:rFonts w:ascii="Times New Roman" w:hAnsi="Times New Roman"/>
          <w:b/>
          <w:bCs/>
          <w:spacing w:val="-3"/>
          <w:sz w:val="28"/>
          <w:szCs w:val="28"/>
        </w:rPr>
        <w:t>Целями</w:t>
      </w:r>
      <w:r w:rsidRPr="00D07C8B">
        <w:rPr>
          <w:rFonts w:ascii="Times New Roman" w:hAnsi="Times New Roman"/>
          <w:bCs/>
          <w:spacing w:val="-3"/>
          <w:sz w:val="28"/>
          <w:szCs w:val="28"/>
        </w:rPr>
        <w:t xml:space="preserve"> изучения предмета «Родная литература» являются: </w:t>
      </w:r>
    </w:p>
    <w:p w:rsidR="00D07C8B" w:rsidRPr="00D07C8B" w:rsidRDefault="00D07C8B" w:rsidP="00D07C8B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D07C8B">
        <w:rPr>
          <w:rFonts w:ascii="Times New Roman" w:hAnsi="Times New Roman"/>
          <w:bCs/>
          <w:spacing w:val="-3"/>
          <w:sz w:val="28"/>
          <w:szCs w:val="28"/>
        </w:rPr>
        <w:sym w:font="Symbol" w:char="F0B7"/>
      </w:r>
      <w:r w:rsidRPr="00D07C8B">
        <w:rPr>
          <w:rFonts w:ascii="Times New Roman" w:hAnsi="Times New Roman"/>
          <w:bCs/>
          <w:spacing w:val="-3"/>
          <w:sz w:val="28"/>
          <w:szCs w:val="28"/>
        </w:rPr>
        <w:t xml:space="preserve"> воспитание ценностного отношения к родной литературе как хранителю культуры, включение в культурно-языковое поле своего народа;</w:t>
      </w:r>
    </w:p>
    <w:p w:rsidR="00D07C8B" w:rsidRPr="00D07C8B" w:rsidRDefault="00D07C8B" w:rsidP="00D07C8B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D07C8B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D07C8B">
        <w:rPr>
          <w:rFonts w:ascii="Times New Roman" w:hAnsi="Times New Roman"/>
          <w:bCs/>
          <w:spacing w:val="-3"/>
          <w:sz w:val="28"/>
          <w:szCs w:val="28"/>
        </w:rPr>
        <w:sym w:font="Symbol" w:char="F0B7"/>
      </w:r>
      <w:r w:rsidRPr="00D07C8B">
        <w:rPr>
          <w:rFonts w:ascii="Times New Roman" w:hAnsi="Times New Roman"/>
          <w:bCs/>
          <w:spacing w:val="-3"/>
          <w:sz w:val="28"/>
          <w:szCs w:val="28"/>
        </w:rPr>
        <w:t xml:space="preserve"> приобщение к литературному наследию своего народа; </w:t>
      </w:r>
    </w:p>
    <w:p w:rsidR="00D07C8B" w:rsidRPr="00D07C8B" w:rsidRDefault="00D07C8B" w:rsidP="00D07C8B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D07C8B">
        <w:rPr>
          <w:rFonts w:ascii="Times New Roman" w:hAnsi="Times New Roman"/>
          <w:bCs/>
          <w:spacing w:val="-3"/>
          <w:sz w:val="28"/>
          <w:szCs w:val="28"/>
        </w:rPr>
        <w:sym w:font="Symbol" w:char="F0B7"/>
      </w:r>
      <w:r w:rsidRPr="00D07C8B">
        <w:rPr>
          <w:rFonts w:ascii="Times New Roman" w:hAnsi="Times New Roman"/>
          <w:bCs/>
          <w:spacing w:val="-3"/>
          <w:sz w:val="28"/>
          <w:szCs w:val="28"/>
        </w:rPr>
        <w:t xml:space="preserve">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D07C8B" w:rsidRPr="00D07C8B" w:rsidRDefault="00D07C8B" w:rsidP="00D07C8B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D07C8B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D07C8B">
        <w:rPr>
          <w:rFonts w:ascii="Times New Roman" w:hAnsi="Times New Roman"/>
          <w:bCs/>
          <w:spacing w:val="-3"/>
          <w:sz w:val="28"/>
          <w:szCs w:val="28"/>
        </w:rPr>
        <w:sym w:font="Symbol" w:char="F0B7"/>
      </w:r>
      <w:r w:rsidRPr="00D07C8B">
        <w:rPr>
          <w:rFonts w:ascii="Times New Roman" w:hAnsi="Times New Roman"/>
          <w:bCs/>
          <w:spacing w:val="-3"/>
          <w:sz w:val="28"/>
          <w:szCs w:val="28"/>
        </w:rPr>
        <w:t xml:space="preserve"> 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 </w:t>
      </w:r>
    </w:p>
    <w:p w:rsidR="00D07C8B" w:rsidRPr="00D07C8B" w:rsidRDefault="00D07C8B" w:rsidP="00D07C8B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D07C8B">
        <w:rPr>
          <w:rFonts w:ascii="Times New Roman" w:hAnsi="Times New Roman"/>
          <w:bCs/>
          <w:spacing w:val="-3"/>
          <w:sz w:val="28"/>
          <w:szCs w:val="28"/>
        </w:rPr>
        <w:t xml:space="preserve">Назначение предмета – содействовать воспитанию эстетической культуры учащихся, формированию интереса к чтению, освоению нравственных, гуманистических ценностей народа, расширению кругозора, развитию речи школьников. </w:t>
      </w:r>
    </w:p>
    <w:p w:rsidR="00D07C8B" w:rsidRPr="00D07C8B" w:rsidRDefault="00D07C8B" w:rsidP="00D07C8B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D07C8B">
        <w:rPr>
          <w:rFonts w:ascii="Times New Roman" w:hAnsi="Times New Roman"/>
          <w:bCs/>
          <w:spacing w:val="-3"/>
          <w:sz w:val="28"/>
          <w:szCs w:val="28"/>
        </w:rPr>
        <w:t xml:space="preserve">Данная дисциплина способствует формированию следующих умений: </w:t>
      </w:r>
    </w:p>
    <w:p w:rsidR="00D07C8B" w:rsidRPr="00D07C8B" w:rsidRDefault="00D07C8B" w:rsidP="00D07C8B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D07C8B">
        <w:rPr>
          <w:rFonts w:ascii="Times New Roman" w:hAnsi="Times New Roman"/>
          <w:bCs/>
          <w:spacing w:val="-3"/>
          <w:sz w:val="28"/>
          <w:szCs w:val="28"/>
        </w:rPr>
        <w:sym w:font="Symbol" w:char="F0B7"/>
      </w:r>
      <w:r w:rsidRPr="00D07C8B">
        <w:rPr>
          <w:rFonts w:ascii="Times New Roman" w:hAnsi="Times New Roman"/>
          <w:bCs/>
          <w:spacing w:val="-3"/>
          <w:sz w:val="28"/>
          <w:szCs w:val="28"/>
        </w:rPr>
        <w:t xml:space="preserve"> чувствовать основную эмоциональную тональность художественного текста и динамику авторских чувств; </w:t>
      </w:r>
    </w:p>
    <w:p w:rsidR="00D07C8B" w:rsidRPr="00D07C8B" w:rsidRDefault="00D07C8B" w:rsidP="00D07C8B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D07C8B">
        <w:rPr>
          <w:rFonts w:ascii="Times New Roman" w:hAnsi="Times New Roman"/>
          <w:bCs/>
          <w:spacing w:val="-3"/>
          <w:sz w:val="28"/>
          <w:szCs w:val="28"/>
        </w:rPr>
        <w:lastRenderedPageBreak/>
        <w:sym w:font="Symbol" w:char="F0B7"/>
      </w:r>
      <w:r w:rsidRPr="00D07C8B">
        <w:rPr>
          <w:rFonts w:ascii="Times New Roman" w:hAnsi="Times New Roman"/>
          <w:bCs/>
          <w:spacing w:val="-3"/>
          <w:sz w:val="28"/>
          <w:szCs w:val="28"/>
        </w:rPr>
        <w:t xml:space="preserve"> видеть читаемое в воображении, представлять себе образы текста;</w:t>
      </w:r>
    </w:p>
    <w:p w:rsidR="00D07C8B" w:rsidRPr="00D07C8B" w:rsidRDefault="00D07C8B" w:rsidP="00D07C8B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D07C8B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D07C8B">
        <w:rPr>
          <w:rFonts w:ascii="Times New Roman" w:hAnsi="Times New Roman"/>
          <w:bCs/>
          <w:spacing w:val="-3"/>
          <w:sz w:val="28"/>
          <w:szCs w:val="28"/>
        </w:rPr>
        <w:sym w:font="Symbol" w:char="F0B7"/>
      </w:r>
      <w:r w:rsidRPr="00D07C8B">
        <w:rPr>
          <w:rFonts w:ascii="Times New Roman" w:hAnsi="Times New Roman"/>
          <w:bCs/>
          <w:spacing w:val="-3"/>
          <w:sz w:val="28"/>
          <w:szCs w:val="28"/>
        </w:rPr>
        <w:t xml:space="preserve"> соединять образы, мысли, чувства, наполняющие текст с собственным личным опытом, с пережитым в реальности;</w:t>
      </w:r>
    </w:p>
    <w:p w:rsidR="00D07C8B" w:rsidRPr="00D07C8B" w:rsidRDefault="00D07C8B" w:rsidP="00D07C8B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D07C8B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D07C8B">
        <w:rPr>
          <w:rFonts w:ascii="Times New Roman" w:hAnsi="Times New Roman"/>
          <w:bCs/>
          <w:spacing w:val="-3"/>
          <w:sz w:val="28"/>
          <w:szCs w:val="28"/>
        </w:rPr>
        <w:sym w:font="Symbol" w:char="F0B7"/>
      </w:r>
      <w:r w:rsidRPr="00D07C8B">
        <w:rPr>
          <w:rFonts w:ascii="Times New Roman" w:hAnsi="Times New Roman"/>
          <w:bCs/>
          <w:spacing w:val="-3"/>
          <w:sz w:val="28"/>
          <w:szCs w:val="28"/>
        </w:rPr>
        <w:t xml:space="preserve"> анализировать художественный текст, чувствовать красоту произведения, его идейное своеобразие и художественную форму;</w:t>
      </w:r>
    </w:p>
    <w:p w:rsidR="00D07C8B" w:rsidRPr="00D07C8B" w:rsidRDefault="00D07C8B" w:rsidP="00D07C8B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/>
          <w:bCs/>
          <w:spacing w:val="-3"/>
          <w:sz w:val="28"/>
          <w:szCs w:val="28"/>
        </w:rPr>
      </w:pPr>
      <w:r w:rsidRPr="00D07C8B">
        <w:rPr>
          <w:rFonts w:ascii="Times New Roman" w:hAnsi="Times New Roman"/>
          <w:bCs/>
          <w:spacing w:val="-3"/>
          <w:sz w:val="28"/>
          <w:szCs w:val="28"/>
        </w:rPr>
        <w:sym w:font="Symbol" w:char="F0B7"/>
      </w:r>
      <w:r w:rsidRPr="00D07C8B">
        <w:rPr>
          <w:rFonts w:ascii="Times New Roman" w:hAnsi="Times New Roman"/>
          <w:bCs/>
          <w:spacing w:val="-3"/>
          <w:sz w:val="28"/>
          <w:szCs w:val="28"/>
        </w:rPr>
        <w:t xml:space="preserve"> соотносить музыкальную, театральную, изобразительную интерпретацию текста с авторской мыслью произведения.</w:t>
      </w:r>
    </w:p>
    <w:p w:rsidR="00D07C8B" w:rsidRPr="00A35D54" w:rsidRDefault="00D07C8B" w:rsidP="00D07C8B">
      <w:pPr>
        <w:spacing w:after="0" w:line="360" w:lineRule="auto"/>
        <w:rPr>
          <w:sz w:val="24"/>
          <w:szCs w:val="24"/>
        </w:rPr>
      </w:pPr>
    </w:p>
    <w:p w:rsidR="0083672A" w:rsidRPr="00D07C8B" w:rsidRDefault="0083672A" w:rsidP="008367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родной литературе (русской литературе) составлена на основе федерального государственного образовательного стандарта, учебного плана, с учетом примерной образовательной программы основного общего образования.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имеет целью формирование потребности в качественном чтении произведений русской литературы, культуры читательского восприятия и понимания литературных текстов.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родной литературе (русской литературе) соотнесена с программой по литературе. Вместе с тем в данной программе осуществляется специфический подход к явлениям. Если программа по литературе рассматривает произведения как создания определённых писателей, то программа по родной литературе (русской литературе) - как явления искусства слова. Практическая сторона программы основного образования по родной литературе (русской литературе) связана с формированием компетентностных способов деятельности, духовная - с нравственным развитием русского человека и воспитанием личности гражданина России.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процесса обучения в рамках данной программы предполагается применение следующих педагогических технологий обучения: проблемно-диалогическая, технология оценивания образовательных достижений, технология продуктивного чтения, деятельностный метод обучения.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учебного курса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ООО признает приоритетной духовно-нравственную ценность литературы для школьника – будущего гражданина своей страны, любящего свой народ и уважающего его традиции, язык и культуру.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</w:t>
      </w:r>
    </w:p>
    <w:p w:rsidR="00317A85" w:rsidRDefault="00317A85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672A" w:rsidRPr="00D07C8B" w:rsidRDefault="00317A85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</w:t>
      </w:r>
      <w:r w:rsidR="0083672A" w:rsidRPr="00D07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курса «Родная литература»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предмет «Родная 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учебного предмета «Род</w:t>
      </w:r>
      <w:r w:rsidR="00D33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ная литература» рассчитана на 8 часов  в год ( </w:t>
      </w:r>
      <w:r w:rsidR="00D33C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="00D33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четверть</w:t>
      </w: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Рабочая программа на 2018-20</w:t>
      </w:r>
      <w:r w:rsidR="00D33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учебный год составлена на 8 </w:t>
      </w: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часов.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</w:t>
      </w:r>
      <w:r w:rsidR="00317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07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освоения учебного предмета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понимание русского языка и литературы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осознание эстетической ценности русского языка и литературы;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результаты: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владение всеми видами речевой деятельности: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адекватное понимание информации устного и письменного сообщения;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владение разными видами чтения;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адекватное восприятие на слух текстов разных стилей и жанров;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умение сопоставлять и сравнивать речевые высказывания с точки зрения их содержания, стилистических особенностей и использованных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языковых средств;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Предметные результаты: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и литературы в жизни человека и общества: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понимание места родного языка и литературы в системе гуманитарных наук и его роли в образовании в целом;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усвоение основ научных знаний о родном языке и литературе; понимание взаимосвязи его уровней и единиц;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освоение базовых понятий словесности: стиль языка художественной литературы;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 «Родная литература (русская литература)»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родная литература (русская литература). Главная цель изучения родной литературы (русской литературы) в школе - приобщение учащихся к искусству слова, богатству русской народной, классической и современной литературы. Основа литературного образования - чтение и изучение художественных произведений, знакомство с биографическими сведениями о мастерах слова и историко- культурными фактами, необходимыми для понимания включенных в программу произведений.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«Родная литература (русская литература)» строится с опорой на текстуальное изучение русских художественных произведений, решает задачи формирования читательских умений, развития культуры устной и письменной речи.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 Средства художественной изобразительности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Литературный язык и стиль художественной литературы. Значение средств художественной изобразительности.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средств лексики. Изобразительные и выразительные возможности языка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Семантика средств синтаксиса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Словесные средства выражения комического </w:t>
      </w: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Языковые средства создания комического эффекта.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 Произведение искусства слова как единство художественного содержания и его словесного выражения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Своеобразие языка эпического произведения. Разновидности авторского повествования. Языковые средства изображения жизни и выражения точки зрения автора в лирическом произведении. Языковые средства изображения жизни и выражения точки в зрения автора драматическом произведении. Жанры лиро-эпических произведений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4. Взаимовлияние произведений словесности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 Библии на русскую литературу. Влияние народной словесности на литературу Эпиграф. Цитата.</w:t>
      </w:r>
    </w:p>
    <w:p w:rsidR="0083672A" w:rsidRPr="00D07C8B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урок. Обобщение изученного.</w:t>
      </w:r>
    </w:p>
    <w:p w:rsidR="0083672A" w:rsidRPr="00D33CA9" w:rsidRDefault="0083672A" w:rsidP="008367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7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33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уроков родной (</w:t>
      </w:r>
      <w:r w:rsidR="00D33CA9" w:rsidRPr="00D33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русской) литературы 8 класс, 8 </w:t>
      </w:r>
      <w:r w:rsidRPr="00D33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 2018 -2019 год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1"/>
        <w:gridCol w:w="3953"/>
        <w:gridCol w:w="4274"/>
        <w:gridCol w:w="1067"/>
        <w:gridCol w:w="961"/>
      </w:tblGrid>
      <w:tr w:rsidR="0083672A" w:rsidRPr="0083672A" w:rsidTr="00D33CA9">
        <w:tc>
          <w:tcPr>
            <w:tcW w:w="2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672A" w:rsidRPr="0083672A" w:rsidTr="00D33CA9">
        <w:tc>
          <w:tcPr>
            <w:tcW w:w="2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Вводное занятие (1 ч)</w:t>
            </w:r>
          </w:p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Родной язык и литература – это словесность</w:t>
            </w:r>
          </w:p>
        </w:tc>
        <w:tc>
          <w:tcPr>
            <w:tcW w:w="1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Лексическое значение слова, определяемое в словаре, и семантика слова, словосочетания, оборота речи, которая возникает при употреблении языка. Способность языка изобразить предмет и выразить авторскую точку зрения</w:t>
            </w:r>
          </w:p>
          <w:p w:rsidR="0083672A" w:rsidRPr="0083672A" w:rsidRDefault="0083672A" w:rsidP="0083672A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D33CA9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4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672A" w:rsidRPr="0083672A" w:rsidTr="0083672A"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Средства художественной изобразительности (4 ч)</w:t>
            </w:r>
          </w:p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672A" w:rsidRPr="0083672A" w:rsidTr="00D33CA9">
        <w:tc>
          <w:tcPr>
            <w:tcW w:w="2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Литературный язык и стиль художественной литературы. Значение средств художественной изобразительности.</w:t>
            </w:r>
          </w:p>
        </w:tc>
        <w:tc>
          <w:tcPr>
            <w:tcW w:w="1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синонимов, антонимов, паронимов, омонимов. Роль архаизмов, историзмов, славянизмов. Роль неологизмов и заимствованных слов. Употребление переносного значения слов тропов. Художественное значение метафоры, олицетворения, метонимии.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D33CA9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4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672A" w:rsidRPr="0083672A" w:rsidTr="00D33CA9">
        <w:tc>
          <w:tcPr>
            <w:tcW w:w="2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средств лексики. Изобразительные и выразительные возможности языка</w:t>
            </w:r>
          </w:p>
        </w:tc>
        <w:tc>
          <w:tcPr>
            <w:tcW w:w="1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Метонимия и синекдоха. Тропы и фигуры в стихотворении М.Ю.Лермонтова “Бородино”. Инверсия и метафора в стихотворении М.Ю.Лермонтова “Парус”.</w:t>
            </w:r>
          </w:p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D33CA9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4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672A" w:rsidRPr="0083672A" w:rsidTr="00D33CA9">
        <w:tc>
          <w:tcPr>
            <w:tcW w:w="2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Семантика средств синтаксиса</w:t>
            </w:r>
          </w:p>
        </w:tc>
        <w:tc>
          <w:tcPr>
            <w:tcW w:w="1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Значение изобразительных средств синтаксиса, употребление различных типов предложений, употребление поэтических фигур: антитезы, оксюморона, инверсии, анафоры, эпифоры, рефрена, повтора, умолчания, эллипсиса;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D33CA9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4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672A" w:rsidRPr="0083672A" w:rsidTr="00D33CA9">
        <w:tc>
          <w:tcPr>
            <w:tcW w:w="2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 «Многообразие языковых средств и их значение в произведениях русских поэтов XIX века»</w:t>
            </w:r>
          </w:p>
        </w:tc>
        <w:tc>
          <w:tcPr>
            <w:tcW w:w="1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Употребление переносного значения слов — тропов. Художественное значение метафоры, олицетворения, метонимии. Роль архаизмов, историзмов, славянизмов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D33CA9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4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672A" w:rsidRPr="0083672A" w:rsidTr="0083672A"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Словесные средства выражения комического (2 ч)</w:t>
            </w:r>
          </w:p>
        </w:tc>
      </w:tr>
      <w:tr w:rsidR="0083672A" w:rsidRPr="0083672A" w:rsidTr="00D33CA9">
        <w:tc>
          <w:tcPr>
            <w:tcW w:w="2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Комическое как средство выражения оценки явления</w:t>
            </w:r>
          </w:p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 А. Чехов, Д. Фо</w:t>
            </w:r>
            <w:r w:rsidR="00D33CA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нвизин, М. Салтыков-Щедрин,</w:t>
            </w:r>
            <w:r w:rsidRPr="00836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М. Зощенко)</w:t>
            </w:r>
          </w:p>
        </w:tc>
        <w:tc>
          <w:tcPr>
            <w:tcW w:w="1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Юмор и сатира, их сходство и различие. Роль смеха. Языковые средства создания комического эффекта. Своеобразие речи героев в юмористическом и сатирическом произведении, использование «говорящих» имен и фамилий, парадокса, каламбура, остроумия. Малые жанры комического: афоризм и эпиграмма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D33CA9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4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672A" w:rsidRPr="0083672A" w:rsidTr="00D33CA9">
        <w:tc>
          <w:tcPr>
            <w:tcW w:w="2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Роль гиперболы и гротеска в произведениях М. Салтыкова-</w:t>
            </w:r>
            <w:r w:rsidRPr="00836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Щедрина, Н.В. Гоголя</w:t>
            </w:r>
          </w:p>
        </w:tc>
        <w:tc>
          <w:tcPr>
            <w:tcW w:w="1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Своеобразие речи героев в юмористическом и сатирическом произведении,</w:t>
            </w:r>
          </w:p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использование говорящих имен и фамилий</w:t>
            </w: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D33CA9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май</w:t>
            </w:r>
          </w:p>
        </w:tc>
        <w:tc>
          <w:tcPr>
            <w:tcW w:w="4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3672A" w:rsidRPr="0083672A" w:rsidTr="0083672A">
        <w:tc>
          <w:tcPr>
            <w:tcW w:w="50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Произведение искусства слова как единство художественного содержан</w:t>
            </w:r>
            <w:r w:rsidR="00D33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ия и его словесного выражения (1</w:t>
            </w:r>
            <w:r w:rsidRPr="0083672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ч)</w:t>
            </w:r>
          </w:p>
        </w:tc>
      </w:tr>
      <w:tr w:rsidR="0083672A" w:rsidRPr="0083672A" w:rsidTr="00D33CA9">
        <w:tc>
          <w:tcPr>
            <w:tcW w:w="2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4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Языковые средства изображения жизни и выражения точки зрения автора в эпическом произведении</w:t>
            </w:r>
          </w:p>
        </w:tc>
        <w:tc>
          <w:tcPr>
            <w:tcW w:w="199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6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Своеобразие языка эпического произведения. Значение и особенности употребления повествова</w:t>
            </w:r>
            <w:r w:rsidRPr="0083672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ния, описания, рассуждения, диалога и монолога в эпическом произведении. Сюжет и композиция эпического произведения, созданные средствами языка, как способ выражения авторской идеи.</w:t>
            </w:r>
          </w:p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D33CA9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4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3672A" w:rsidRPr="0083672A" w:rsidRDefault="0083672A" w:rsidP="008367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B38D0" w:rsidRPr="0083672A" w:rsidRDefault="001B38D0">
      <w:pPr>
        <w:rPr>
          <w:rFonts w:ascii="Times New Roman" w:hAnsi="Times New Roman" w:cs="Times New Roman"/>
          <w:sz w:val="28"/>
          <w:szCs w:val="28"/>
        </w:rPr>
      </w:pPr>
    </w:p>
    <w:sectPr w:rsidR="001B38D0" w:rsidRPr="0083672A" w:rsidSect="008367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3672A"/>
    <w:rsid w:val="001B38D0"/>
    <w:rsid w:val="00317A85"/>
    <w:rsid w:val="00393C52"/>
    <w:rsid w:val="004403B5"/>
    <w:rsid w:val="004A46B6"/>
    <w:rsid w:val="007665F3"/>
    <w:rsid w:val="007D1AE2"/>
    <w:rsid w:val="0083672A"/>
    <w:rsid w:val="0088422C"/>
    <w:rsid w:val="00922D86"/>
    <w:rsid w:val="00BE282D"/>
    <w:rsid w:val="00D07C8B"/>
    <w:rsid w:val="00D33CA9"/>
    <w:rsid w:val="00F0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67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7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4202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70447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4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13564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598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</dc:creator>
  <cp:keywords/>
  <dc:description/>
  <cp:lastModifiedBy>usere</cp:lastModifiedBy>
  <cp:revision>6</cp:revision>
  <cp:lastPrinted>2019-03-10T05:56:00Z</cp:lastPrinted>
  <dcterms:created xsi:type="dcterms:W3CDTF">2019-02-25T12:02:00Z</dcterms:created>
  <dcterms:modified xsi:type="dcterms:W3CDTF">2019-03-10T06:00:00Z</dcterms:modified>
</cp:coreProperties>
</file>