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AA" w:rsidRPr="004E01EE" w:rsidRDefault="007643AA" w:rsidP="0076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643AA" w:rsidRPr="004E01EE" w:rsidRDefault="007643AA" w:rsidP="0076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7643AA" w:rsidRDefault="007643AA" w:rsidP="007643AA">
      <w:r>
        <w:rPr>
          <w:noProof/>
        </w:rPr>
        <w:drawing>
          <wp:anchor distT="0" distB="0" distL="114300" distR="114300" simplePos="0" relativeHeight="251659264" behindDoc="0" locked="0" layoutInCell="1" allowOverlap="1" wp14:anchorId="36C49E73" wp14:editId="2FFF78EC">
            <wp:simplePos x="0" y="0"/>
            <wp:positionH relativeFrom="column">
              <wp:posOffset>-438150</wp:posOffset>
            </wp:positionH>
            <wp:positionV relativeFrom="paragraph">
              <wp:posOffset>285115</wp:posOffset>
            </wp:positionV>
            <wp:extent cx="6736715" cy="177419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Pr="00B3137C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объединения </w:t>
      </w: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02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CEB2B9" wp14:editId="72AB5DDD">
            <wp:simplePos x="0" y="0"/>
            <wp:positionH relativeFrom="column">
              <wp:posOffset>1596390</wp:posOffset>
            </wp:positionH>
            <wp:positionV relativeFrom="paragraph">
              <wp:posOffset>204470</wp:posOffset>
            </wp:positionV>
            <wp:extent cx="3457575" cy="3057598"/>
            <wp:effectExtent l="0" t="0" r="0" b="0"/>
            <wp:wrapNone/>
            <wp:docPr id="26" name="Рисунок 26" descr="C:\Users\маргарита\Downloads\ша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гарита\Downloads\шах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2" t="3319" r="7917" b="8851"/>
                    <a:stretch/>
                  </pic:blipFill>
                  <pic:spPr bwMode="auto">
                    <a:xfrm>
                      <a:off x="0" y="0"/>
                      <a:ext cx="3458593" cy="305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«Шахматы»</w:t>
      </w: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43AA" w:rsidRDefault="007643AA" w:rsidP="007643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Балагурова Светлана </w:t>
      </w:r>
    </w:p>
    <w:p w:rsidR="007643AA" w:rsidRDefault="007643AA" w:rsidP="007643A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Александровна – руководитель </w:t>
      </w:r>
    </w:p>
    <w:p w:rsidR="007643AA" w:rsidRDefault="007643AA" w:rsidP="007643A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объединения</w:t>
      </w:r>
    </w:p>
    <w:p w:rsidR="007643AA" w:rsidRDefault="007643AA" w:rsidP="00764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3AA" w:rsidRDefault="007643AA" w:rsidP="0076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п.Досатуй</w:t>
      </w:r>
    </w:p>
    <w:p w:rsidR="007643AA" w:rsidRPr="004E01EE" w:rsidRDefault="007643AA" w:rsidP="00764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7643AA" w:rsidRPr="0067134C" w:rsidRDefault="007643AA" w:rsidP="007643A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 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Шахматы по своей природе остаются, прежде всего, игрой. И ребенок, особенно в начале обуче</w:t>
      </w:r>
      <w:r w:rsidRPr="0067134C">
        <w:rPr>
          <w:rFonts w:ascii="Times New Roman" w:hAnsi="Times New Roman"/>
          <w:sz w:val="28"/>
          <w:szCs w:val="28"/>
        </w:rPr>
        <w:softHyphen/>
        <w:t>ния, воспринимает их именно как игру. Сейчас шахматы стали профессиональным видом спорта, к тому же все детские соревнования носят спортив</w:t>
      </w:r>
      <w:r w:rsidRPr="0067134C">
        <w:rPr>
          <w:rFonts w:ascii="Times New Roman" w:hAnsi="Times New Roman"/>
          <w:sz w:val="28"/>
          <w:szCs w:val="28"/>
        </w:rPr>
        <w:softHyphen/>
        <w:t>ную направленность. Поэтому развитие личности ребенка происходит через шахматную игру в ее спортивной форме. Спорт вырабат</w:t>
      </w:r>
      <w:r>
        <w:rPr>
          <w:rFonts w:ascii="Times New Roman" w:hAnsi="Times New Roman"/>
          <w:sz w:val="28"/>
          <w:szCs w:val="28"/>
        </w:rPr>
        <w:t>ывает в человеке ряд качеств, которые необходимы в обществе: целеустремленность, воля</w:t>
      </w:r>
      <w:r w:rsidRPr="0067134C">
        <w:rPr>
          <w:rFonts w:ascii="Times New Roman" w:hAnsi="Times New Roman"/>
          <w:sz w:val="28"/>
          <w:szCs w:val="28"/>
        </w:rPr>
        <w:t>, выносливость, терпение, способность к концентрации внима</w:t>
      </w:r>
      <w:r w:rsidRPr="0067134C">
        <w:rPr>
          <w:rFonts w:ascii="Times New Roman" w:hAnsi="Times New Roman"/>
          <w:sz w:val="28"/>
          <w:szCs w:val="28"/>
        </w:rPr>
        <w:softHyphen/>
        <w:t>ния, смелость, расчет, умение быстро и правильно принимать решения в меняющей</w:t>
      </w:r>
      <w:r w:rsidRPr="0067134C">
        <w:rPr>
          <w:rFonts w:ascii="Times New Roman" w:hAnsi="Times New Roman"/>
          <w:sz w:val="28"/>
          <w:szCs w:val="28"/>
        </w:rPr>
        <w:softHyphen/>
        <w:t>ся обстановке и т.д.  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67134C">
        <w:rPr>
          <w:rFonts w:ascii="Times New Roman" w:hAnsi="Times New Roman"/>
          <w:sz w:val="28"/>
          <w:szCs w:val="28"/>
        </w:rPr>
        <w:t>Шахматы, сочетающие в себе также элементы науки и искусст</w:t>
      </w:r>
      <w:r w:rsidRPr="0067134C">
        <w:rPr>
          <w:rFonts w:ascii="Times New Roman" w:hAnsi="Times New Roman"/>
          <w:sz w:val="28"/>
          <w:szCs w:val="28"/>
        </w:rPr>
        <w:softHyphen/>
        <w:t>ва, могут вырабатывать в учащихся эти черты более эффективно, чем другие виды спорта. Форми</w:t>
      </w:r>
      <w:r w:rsidRPr="0067134C">
        <w:rPr>
          <w:rFonts w:ascii="Times New Roman" w:hAnsi="Times New Roman"/>
          <w:sz w:val="28"/>
          <w:szCs w:val="28"/>
        </w:rPr>
        <w:softHyphen/>
        <w:t xml:space="preserve"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lastRenderedPageBreak/>
        <w:t xml:space="preserve">         </w:t>
      </w:r>
      <w:r w:rsidRPr="0067134C">
        <w:rPr>
          <w:rFonts w:ascii="Times New Roman" w:hAnsi="Times New Roman"/>
          <w:sz w:val="28"/>
          <w:szCs w:val="28"/>
        </w:rPr>
        <w:t>Шахматы — это не только игра, доставляющая детям много радости, удовольствия</w:t>
      </w:r>
      <w:r w:rsidRPr="0067134C">
        <w:rPr>
          <w:rFonts w:ascii="Times New Roman" w:hAnsi="Times New Roman"/>
          <w:smallCaps/>
          <w:sz w:val="28"/>
          <w:szCs w:val="28"/>
        </w:rPr>
        <w:t xml:space="preserve">, </w:t>
      </w:r>
      <w:r w:rsidRPr="0067134C">
        <w:rPr>
          <w:rFonts w:ascii="Times New Roman" w:hAnsi="Times New Roman"/>
          <w:sz w:val="28"/>
          <w:szCs w:val="28"/>
        </w:rPr>
        <w:t>но и действенное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эффективное средство</w:t>
      </w:r>
      <w:r w:rsidRPr="0067134C">
        <w:rPr>
          <w:rFonts w:ascii="Times New Roman" w:hAnsi="Times New Roman"/>
          <w:sz w:val="28"/>
          <w:szCs w:val="28"/>
        </w:rPr>
        <w:t xml:space="preserve"> их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умственного развития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, формирования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внутреннего плана действий -</w:t>
      </w:r>
      <w:r w:rsidRPr="0067134C">
        <w:rPr>
          <w:rFonts w:ascii="Times New Roman" w:hAnsi="Times New Roman"/>
          <w:sz w:val="28"/>
          <w:szCs w:val="28"/>
        </w:rPr>
        <w:t xml:space="preserve"> способности действовать в уме.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          Игра в шахматы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развивает наглядно-образное мышление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67134C">
        <w:rPr>
          <w:rFonts w:ascii="Times New Roman" w:hAnsi="Times New Roman"/>
          <w:b/>
          <w:bCs/>
          <w:i/>
          <w:iCs/>
          <w:color w:val="008000"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способствует зарождению</w:t>
      </w:r>
      <w:r w:rsidRPr="0067134C">
        <w:rPr>
          <w:rFonts w:ascii="Times New Roman" w:hAnsi="Times New Roman"/>
          <w:b/>
          <w:bCs/>
          <w:sz w:val="28"/>
          <w:szCs w:val="28"/>
        </w:rPr>
        <w:t> логического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мышления, воспитывает усидчивость, вдумчивость, целеустремленность.</w:t>
      </w:r>
      <w:r w:rsidRPr="0067134C">
        <w:rPr>
          <w:rFonts w:ascii="Times New Roman" w:hAnsi="Times New Roman"/>
          <w:sz w:val="28"/>
          <w:szCs w:val="28"/>
        </w:rPr>
        <w:t xml:space="preserve">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         А. Алехин писал: «Шахматы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не только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знание и логика, но и глубокая фантазия. Посредством шахмат я воспитал свой характер.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Шахматы не просто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модель жизни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67134C">
        <w:rPr>
          <w:rFonts w:ascii="Times New Roman" w:hAnsi="Times New Roman"/>
          <w:sz w:val="28"/>
          <w:szCs w:val="28"/>
        </w:rPr>
        <w:t xml:space="preserve"> но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и модель творчества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67134C">
        <w:rPr>
          <w:rFonts w:ascii="Times New Roman" w:hAnsi="Times New Roman"/>
          <w:sz w:val="28"/>
          <w:szCs w:val="28"/>
        </w:rPr>
        <w:t xml:space="preserve"> Шахматы, прежде всего, учат быть объективными. В шахматах можно сделаться большим мастером, лишь осознав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свои ошибки и недостатки. Совершенн</w:t>
      </w:r>
      <w:r>
        <w:rPr>
          <w:rFonts w:ascii="Times New Roman" w:hAnsi="Times New Roman"/>
          <w:sz w:val="28"/>
          <w:szCs w:val="28"/>
        </w:rPr>
        <w:t>о также, как и в жизни» (1924г.)</w:t>
      </w:r>
      <w:r w:rsidRPr="0067134C">
        <w:rPr>
          <w:rFonts w:ascii="Times New Roman" w:hAnsi="Times New Roman"/>
          <w:sz w:val="28"/>
          <w:szCs w:val="28"/>
        </w:rPr>
        <w:t xml:space="preserve">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Древние мудрецы сформулировали суть шахмат так: «Разумом одерживать победу».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Шахматные игры </w:t>
      </w:r>
      <w:r>
        <w:rPr>
          <w:rFonts w:ascii="Times New Roman" w:hAnsi="Times New Roman"/>
          <w:sz w:val="28"/>
          <w:szCs w:val="28"/>
        </w:rPr>
        <w:t>-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D2E80">
        <w:rPr>
          <w:rFonts w:ascii="Times New Roman" w:hAnsi="Times New Roman"/>
          <w:iCs/>
          <w:sz w:val="28"/>
          <w:szCs w:val="28"/>
        </w:rPr>
        <w:t>это один из самых лучших и увлекательных видов досуга,</w:t>
      </w:r>
      <w:r w:rsidRPr="0067134C">
        <w:rPr>
          <w:rFonts w:ascii="Times New Roman" w:hAnsi="Times New Roman"/>
          <w:sz w:val="28"/>
          <w:szCs w:val="28"/>
        </w:rPr>
        <w:t xml:space="preserve"> когда-либо придуманных человечеством.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Поэтому </w:t>
      </w:r>
      <w:r w:rsidRPr="0067134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актуальность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Pr="0067134C">
        <w:rPr>
          <w:rFonts w:ascii="Times New Roman" w:hAnsi="Times New Roman"/>
          <w:sz w:val="28"/>
          <w:szCs w:val="28"/>
        </w:rPr>
        <w:t xml:space="preserve"> обусловлена многими причинами: рост нервно-эмоциональных перегрузок, увеличение педагогически запущенных детей.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Шахматы -  это вдохновение и разочарование, своеобразный выход из одиночества, активный досуг, утоление жажды общения и самовыражения. </w:t>
      </w:r>
      <w:r w:rsidRPr="0067134C">
        <w:rPr>
          <w:rFonts w:ascii="Times New Roman" w:hAnsi="Times New Roman"/>
          <w:sz w:val="28"/>
          <w:szCs w:val="28"/>
        </w:rPr>
        <w:lastRenderedPageBreak/>
        <w:t xml:space="preserve">Как говорил Хосе Рауль Капабланка: «Шахматы - нечто большее, чем просто игра. Это интеллектуальное время препровождение, в котором есть определённые художественные свойства и много элементов научного. Для умственной работы шахматы значат то же, что спорт для физического совершенствования: приятный путь упражнения и развития отдельных </w:t>
      </w:r>
      <w:r>
        <w:rPr>
          <w:rFonts w:ascii="Times New Roman" w:hAnsi="Times New Roman"/>
          <w:sz w:val="28"/>
          <w:szCs w:val="28"/>
        </w:rPr>
        <w:t>свойств человеческой натуры...»</w:t>
      </w:r>
      <w:r w:rsidRPr="0067134C">
        <w:rPr>
          <w:rFonts w:ascii="Times New Roman" w:hAnsi="Times New Roman"/>
          <w:sz w:val="28"/>
          <w:szCs w:val="28"/>
        </w:rPr>
        <w:t xml:space="preserve">. </w:t>
      </w:r>
      <w:r w:rsidRPr="0067134C">
        <w:rPr>
          <w:rFonts w:ascii="Times New Roman" w:hAnsi="Times New Roman"/>
          <w:b/>
          <w:bCs/>
          <w:sz w:val="28"/>
          <w:szCs w:val="28"/>
        </w:rPr>
        <w:t>  </w:t>
      </w:r>
      <w:r w:rsidRPr="0067134C">
        <w:rPr>
          <w:rFonts w:ascii="Times New Roman" w:hAnsi="Times New Roman"/>
          <w:sz w:val="28"/>
          <w:szCs w:val="28"/>
        </w:rPr>
        <w:t xml:space="preserve"> Однако установка сделать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из ребенка гроссмейстера,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не является приоритетной в данной программе. И если ребенок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 xml:space="preserve">не достигает выдающихся спортивных результатов в шахматах, то это не рассматривается как жизненная неудача.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 – организация полноценного досуга учащихся через обучение игре в шахматы. </w:t>
      </w:r>
      <w:r w:rsidRPr="0067134C">
        <w:rPr>
          <w:rFonts w:ascii="Times New Roman" w:hAnsi="Times New Roman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67134C">
        <w:rPr>
          <w:rFonts w:ascii="Times New Roman" w:hAnsi="Times New Roman"/>
          <w:b/>
          <w:bCs/>
          <w:sz w:val="28"/>
          <w:szCs w:val="28"/>
        </w:rPr>
        <w:t>.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Достигаются указанные цели через решение следующих задач: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Обучающие: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134C">
        <w:rPr>
          <w:rFonts w:ascii="Times New Roman" w:hAnsi="Times New Roman"/>
          <w:color w:val="000000"/>
          <w:sz w:val="28"/>
          <w:szCs w:val="28"/>
        </w:rPr>
        <w:t>познакомить с историей шахмат,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134C">
        <w:rPr>
          <w:rFonts w:ascii="Times New Roman" w:hAnsi="Times New Roman"/>
          <w:color w:val="000000"/>
          <w:sz w:val="28"/>
          <w:szCs w:val="28"/>
        </w:rPr>
        <w:t>дать учащимся теоретические знания по шахматной игре и рассказать о правилах проведения соревнований и правилах турнирного поведения.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>Воспитывающие: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134C">
        <w:rPr>
          <w:rFonts w:ascii="Times New Roman" w:hAnsi="Times New Roman"/>
          <w:color w:val="000000"/>
          <w:sz w:val="28"/>
          <w:szCs w:val="28"/>
        </w:rPr>
        <w:t>привить любовь и интерес к шахматам и учению в целом,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научить уважать соперника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134C">
        <w:rPr>
          <w:rFonts w:ascii="Times New Roman" w:hAnsi="Times New Roman"/>
          <w:color w:val="000000"/>
          <w:sz w:val="28"/>
          <w:szCs w:val="28"/>
        </w:rPr>
        <w:t>развить логическое мышление, память, внимание, усидчивость и другие положительные качества личности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134C">
        <w:rPr>
          <w:rFonts w:ascii="Times New Roman" w:hAnsi="Times New Roman"/>
          <w:color w:val="000000"/>
          <w:sz w:val="28"/>
          <w:szCs w:val="28"/>
        </w:rPr>
        <w:t>ввести в мир логической красоты и образного мышления, расширить представления об окружающем мире.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lastRenderedPageBreak/>
        <w:t xml:space="preserve">Участниками программы </w:t>
      </w:r>
      <w:r>
        <w:rPr>
          <w:rFonts w:ascii="Times New Roman" w:hAnsi="Times New Roman"/>
          <w:sz w:val="28"/>
          <w:szCs w:val="28"/>
        </w:rPr>
        <w:t>являются учащиеся</w:t>
      </w:r>
      <w:r w:rsidRPr="0067134C">
        <w:rPr>
          <w:rFonts w:ascii="Times New Roman" w:hAnsi="Times New Roman"/>
          <w:sz w:val="28"/>
          <w:szCs w:val="28"/>
        </w:rPr>
        <w:t xml:space="preserve">, посещающие общеобразовательную школу. 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Данная программа рассчитана на 1 года обучения. Программа предусматривает </w:t>
      </w:r>
      <w:r>
        <w:rPr>
          <w:rFonts w:ascii="Times New Roman" w:hAnsi="Times New Roman"/>
          <w:color w:val="000000"/>
          <w:sz w:val="28"/>
          <w:szCs w:val="28"/>
        </w:rPr>
        <w:t>34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 часа занятий в течение года – по 1 часу в неделю.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Обучение осуществляется на основе общих </w:t>
      </w:r>
      <w:r w:rsidRPr="0067134C">
        <w:rPr>
          <w:rFonts w:ascii="Times New Roman" w:hAnsi="Times New Roman"/>
          <w:b/>
          <w:bCs/>
          <w:sz w:val="28"/>
          <w:szCs w:val="28"/>
        </w:rPr>
        <w:t>методических принципов</w:t>
      </w:r>
      <w:r w:rsidRPr="0067134C">
        <w:rPr>
          <w:rFonts w:ascii="Times New Roman" w:hAnsi="Times New Roman"/>
          <w:sz w:val="28"/>
          <w:szCs w:val="28"/>
        </w:rPr>
        <w:t xml:space="preserve">: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развивающей</w:t>
      </w:r>
      <w:r w:rsidRPr="0067134C">
        <w:rPr>
          <w:rFonts w:ascii="Times New Roman" w:hAnsi="Times New Roman"/>
          <w:sz w:val="28"/>
          <w:szCs w:val="28"/>
        </w:rPr>
        <w:t xml:space="preserve"> деятельности: игра не ради иг</w:t>
      </w:r>
      <w:r>
        <w:rPr>
          <w:rFonts w:ascii="Times New Roman" w:hAnsi="Times New Roman"/>
          <w:sz w:val="28"/>
          <w:szCs w:val="28"/>
        </w:rPr>
        <w:t xml:space="preserve">ры, а с целью развития личности </w:t>
      </w:r>
      <w:r w:rsidRPr="0067134C">
        <w:rPr>
          <w:rFonts w:ascii="Times New Roman" w:hAnsi="Times New Roman"/>
          <w:sz w:val="28"/>
          <w:szCs w:val="28"/>
        </w:rPr>
        <w:t xml:space="preserve">каждого участника и всего коллектива в целом. </w:t>
      </w:r>
    </w:p>
    <w:p w:rsidR="007643AA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активной включенности</w:t>
      </w:r>
      <w:r w:rsidRPr="0067134C">
        <w:rPr>
          <w:rFonts w:ascii="Times New Roman" w:hAnsi="Times New Roman"/>
          <w:sz w:val="28"/>
          <w:szCs w:val="28"/>
        </w:rPr>
        <w:t xml:space="preserve"> каждого ребенка в игровое действие, а не пассивное        созерцание со стороны;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i/>
          <w:sz w:val="28"/>
          <w:szCs w:val="28"/>
        </w:rPr>
        <w:t>Принцип доступности</w:t>
      </w:r>
      <w:r w:rsidRPr="0067134C">
        <w:rPr>
          <w:rFonts w:ascii="Times New Roman" w:hAnsi="Times New Roman"/>
          <w:sz w:val="28"/>
          <w:szCs w:val="28"/>
        </w:rPr>
        <w:t>, последовательности и сист</w:t>
      </w:r>
      <w:r>
        <w:rPr>
          <w:rFonts w:ascii="Times New Roman" w:hAnsi="Times New Roman"/>
          <w:sz w:val="28"/>
          <w:szCs w:val="28"/>
        </w:rPr>
        <w:t xml:space="preserve">емности изложения программного </w:t>
      </w:r>
      <w:r w:rsidRPr="0067134C">
        <w:rPr>
          <w:rFonts w:ascii="Times New Roman" w:hAnsi="Times New Roman"/>
          <w:sz w:val="28"/>
          <w:szCs w:val="28"/>
        </w:rPr>
        <w:t xml:space="preserve">материала.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Основой организации работы с детьми в данной программе является система </w:t>
      </w:r>
      <w:r w:rsidRPr="0067134C">
        <w:rPr>
          <w:rFonts w:ascii="Times New Roman" w:hAnsi="Times New Roman"/>
          <w:b/>
          <w:bCs/>
          <w:sz w:val="28"/>
          <w:szCs w:val="28"/>
        </w:rPr>
        <w:t>дидактических принципов</w:t>
      </w:r>
      <w:r w:rsidRPr="0067134C">
        <w:rPr>
          <w:rFonts w:ascii="Times New Roman" w:hAnsi="Times New Roman"/>
          <w:sz w:val="28"/>
          <w:szCs w:val="28"/>
        </w:rPr>
        <w:t xml:space="preserve">: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психологической комфортности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67134C">
        <w:rPr>
          <w:rFonts w:ascii="Times New Roman" w:hAnsi="Times New Roman"/>
          <w:sz w:val="28"/>
          <w:szCs w:val="28"/>
        </w:rPr>
        <w:t xml:space="preserve">создание образовательной среды, обеспечивающей снятие всех стрессообразующих факторов учебного процесса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минимакса - </w:t>
      </w:r>
      <w:r w:rsidRPr="0067134C">
        <w:rPr>
          <w:rFonts w:ascii="Times New Roman" w:hAnsi="Times New Roman"/>
          <w:sz w:val="28"/>
          <w:szCs w:val="28"/>
        </w:rPr>
        <w:t xml:space="preserve">обеспечивается возможность продвижения каждого ребенка своим темпом;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целостного представления о мире</w:t>
      </w:r>
      <w:r w:rsidRPr="0067134C">
        <w:rPr>
          <w:rFonts w:ascii="Times New Roman" w:hAnsi="Times New Roman"/>
          <w:sz w:val="28"/>
          <w:szCs w:val="28"/>
        </w:rPr>
        <w:t xml:space="preserve"> - при введении нового знания раскрывается его взаимосвязь с предметами и явлениями окружающего мира</w:t>
      </w:r>
      <w:r w:rsidRPr="0067134C">
        <w:rPr>
          <w:rFonts w:ascii="Times New Roman" w:hAnsi="Times New Roman"/>
          <w:i/>
          <w:iCs/>
          <w:sz w:val="28"/>
          <w:szCs w:val="28"/>
        </w:rPr>
        <w:t>;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вариативности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67134C">
        <w:rPr>
          <w:rFonts w:ascii="Times New Roman" w:hAnsi="Times New Roman"/>
          <w:sz w:val="28"/>
          <w:szCs w:val="28"/>
        </w:rPr>
        <w:t xml:space="preserve">у детей формируется </w:t>
      </w:r>
      <w:r>
        <w:rPr>
          <w:rFonts w:ascii="Times New Roman" w:hAnsi="Times New Roman"/>
          <w:sz w:val="28"/>
          <w:szCs w:val="28"/>
        </w:rPr>
        <w:t xml:space="preserve">умение осуществлять собственный </w:t>
      </w:r>
      <w:r w:rsidRPr="0067134C">
        <w:rPr>
          <w:rFonts w:ascii="Times New Roman" w:hAnsi="Times New Roman"/>
          <w:sz w:val="28"/>
          <w:szCs w:val="28"/>
        </w:rPr>
        <w:t xml:space="preserve">выбор и им систематически предоставляется возможность выбора;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творчества</w:t>
      </w:r>
      <w:r w:rsidRPr="0067134C">
        <w:rPr>
          <w:rFonts w:ascii="Times New Roman" w:hAnsi="Times New Roman"/>
          <w:sz w:val="28"/>
          <w:szCs w:val="28"/>
        </w:rPr>
        <w:t xml:space="preserve"> - процесс обучения сориентирован на приобретение детьми собственного опыта творческой деятельности.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134C">
        <w:rPr>
          <w:rFonts w:ascii="Times New Roman" w:hAnsi="Times New Roman"/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личностного развития. Это позволяет рассчитывать на проявление у детей устойчивого интереса к занятиям шахматами, появление умений выстраивать внутренний план действий, </w:t>
      </w:r>
      <w:r w:rsidRPr="0067134C">
        <w:rPr>
          <w:rFonts w:ascii="Times New Roman" w:hAnsi="Times New Roman"/>
          <w:sz w:val="28"/>
          <w:szCs w:val="28"/>
        </w:rPr>
        <w:lastRenderedPageBreak/>
        <w:t xml:space="preserve">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67134C">
        <w:rPr>
          <w:rFonts w:ascii="Times New Roman" w:hAnsi="Times New Roman"/>
          <w:b/>
          <w:bCs/>
          <w:iCs/>
          <w:sz w:val="28"/>
          <w:szCs w:val="28"/>
        </w:rPr>
        <w:t>Основные методы обучения: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67134C">
        <w:rPr>
          <w:rFonts w:ascii="Times New Roman" w:hAnsi="Times New Roman"/>
          <w:sz w:val="28"/>
          <w:szCs w:val="28"/>
        </w:rPr>
        <w:softHyphen/>
        <w:t xml:space="preserve">щих, зачастую, отказ от общепринятых стереотипов.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 На начальном этапе преобладают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игровой, наглядный</w:t>
      </w:r>
      <w:r w:rsidRPr="0067134C">
        <w:rPr>
          <w:rFonts w:ascii="Times New Roman" w:hAnsi="Times New Roman"/>
          <w:sz w:val="28"/>
          <w:szCs w:val="28"/>
        </w:rPr>
        <w:t xml:space="preserve"> и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репродуктивный методы</w:t>
      </w:r>
      <w:r w:rsidRPr="0067134C">
        <w:rPr>
          <w:rFonts w:ascii="Times New Roman" w:hAnsi="Times New Roman"/>
          <w:sz w:val="28"/>
          <w:szCs w:val="28"/>
        </w:rPr>
        <w:t xml:space="preserve">. Они </w:t>
      </w:r>
      <w:proofErr w:type="gramStart"/>
      <w:r w:rsidRPr="0067134C">
        <w:rPr>
          <w:rFonts w:ascii="Times New Roman" w:hAnsi="Times New Roman"/>
          <w:sz w:val="28"/>
          <w:szCs w:val="28"/>
        </w:rPr>
        <w:t>применяется</w:t>
      </w:r>
      <w:proofErr w:type="gramEnd"/>
      <w:r w:rsidRPr="0067134C">
        <w:rPr>
          <w:rFonts w:ascii="Times New Roman" w:hAnsi="Times New Roman"/>
          <w:sz w:val="28"/>
          <w:szCs w:val="28"/>
        </w:rPr>
        <w:t xml:space="preserve">: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1. При знакомстве с шахматными фигурами.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2. При изучении шахматной доски.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3. При обучении правилам игры;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4. При реализации материального перевеса.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продуктивный</w:t>
      </w:r>
      <w:r w:rsidRPr="0067134C">
        <w:rPr>
          <w:rFonts w:ascii="Times New Roman" w:hAnsi="Times New Roman"/>
          <w:sz w:val="28"/>
          <w:szCs w:val="28"/>
          <w:u w:val="single"/>
        </w:rPr>
        <w:t>.</w:t>
      </w:r>
      <w:r w:rsidRPr="0067134C">
        <w:rPr>
          <w:rFonts w:ascii="Times New Roman" w:hAnsi="Times New Roman"/>
          <w:sz w:val="28"/>
          <w:szCs w:val="28"/>
        </w:rPr>
        <w:t xml:space="preserve">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- мотив - идея - расчёт - ход. Продуктивный метод играет большую роль и в дальнейшем при изучении де</w:t>
      </w:r>
      <w:r w:rsidRPr="0067134C">
        <w:rPr>
          <w:rFonts w:ascii="Times New Roman" w:hAnsi="Times New Roman"/>
          <w:sz w:val="28"/>
          <w:szCs w:val="28"/>
        </w:rPr>
        <w:softHyphen/>
        <w:t>бютов и основ позиционной игры, особенно при изучении типовых позиций миттель</w:t>
      </w:r>
      <w:r w:rsidRPr="0067134C">
        <w:rPr>
          <w:rFonts w:ascii="Times New Roman" w:hAnsi="Times New Roman"/>
          <w:sz w:val="28"/>
          <w:szCs w:val="28"/>
        </w:rPr>
        <w:softHyphen/>
        <w:t xml:space="preserve">шпиля и эндшпиля. </w:t>
      </w:r>
    </w:p>
    <w:p w:rsidR="007643AA" w:rsidRPr="0067134C" w:rsidRDefault="007643AA" w:rsidP="00764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При изучении дебютной теории основным методом является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частично-поисковый</w:t>
      </w:r>
      <w:r w:rsidRPr="0067134C">
        <w:rPr>
          <w:rFonts w:ascii="Times New Roman" w:hAnsi="Times New Roman"/>
          <w:sz w:val="28"/>
          <w:szCs w:val="28"/>
        </w:rPr>
        <w:t xml:space="preserve">. Наиболее эффективно изучение дебютной теории осуществляется в том случае, когда большую часть работы ребенок проделывает самостоятельно.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ab/>
        <w:t xml:space="preserve">На более поздних этапах в обучении применяется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творческий метод</w:t>
      </w:r>
      <w:r w:rsidRPr="0067134C">
        <w:rPr>
          <w:rFonts w:ascii="Times New Roman" w:hAnsi="Times New Roman"/>
          <w:sz w:val="28"/>
          <w:szCs w:val="28"/>
        </w:rPr>
        <w:t>, для совершенствования тактического мастерства учащихся (само</w:t>
      </w:r>
      <w:r w:rsidRPr="0067134C">
        <w:rPr>
          <w:rFonts w:ascii="Times New Roman" w:hAnsi="Times New Roman"/>
          <w:sz w:val="28"/>
          <w:szCs w:val="28"/>
        </w:rPr>
        <w:softHyphen/>
        <w:t xml:space="preserve">стоятельное составление позиций, предусматривающих определенные тактические удары, мат в определенное количество ходов и т.д.).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lastRenderedPageBreak/>
        <w:t xml:space="preserve">Использование этих методов предусматривает, прежде всего, обеспечение самостоятельности детей в поисках решения самых разнообразных задач.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7134C">
        <w:rPr>
          <w:rFonts w:ascii="Times New Roman" w:hAnsi="Times New Roman"/>
          <w:b/>
          <w:bCs/>
          <w:iCs/>
          <w:sz w:val="28"/>
          <w:szCs w:val="28"/>
        </w:rPr>
        <w:t>Основные формы и средства обучения:</w:t>
      </w:r>
      <w:r w:rsidRPr="0067134C">
        <w:rPr>
          <w:rFonts w:ascii="Times New Roman" w:hAnsi="Times New Roman"/>
          <w:b/>
          <w:sz w:val="28"/>
          <w:szCs w:val="28"/>
        </w:rPr>
        <w:t xml:space="preserve">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1.       Практическая игра.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2.        Решение шахматных задач, комбинаций и этюдов.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3.       Дидактические игры и задания, игровые упражнения;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4.       Теоретические занятия, шахматные игры, шахматные дидактические игрушки.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5.    Участие в турнирах и соревнованиях. </w:t>
      </w:r>
    </w:p>
    <w:p w:rsidR="007643AA" w:rsidRPr="0067134C" w:rsidRDefault="007643AA" w:rsidP="00764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концу учебного года учащиеся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должны знать:</w:t>
      </w:r>
    </w:p>
    <w:p w:rsidR="007643AA" w:rsidRPr="0067134C" w:rsidRDefault="007643AA" w:rsidP="007643A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7643AA" w:rsidRPr="0067134C" w:rsidRDefault="007643AA" w:rsidP="007643A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названия шахматных фигур: ладья, слон, ферзь, конь, пешка, король;</w:t>
      </w:r>
    </w:p>
    <w:p w:rsidR="007643AA" w:rsidRPr="0067134C" w:rsidRDefault="007643AA" w:rsidP="007643A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правила хода и взятия каждой фигуры.</w:t>
      </w:r>
    </w:p>
    <w:p w:rsidR="007643AA" w:rsidRPr="0067134C" w:rsidRDefault="007643AA" w:rsidP="007643A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концу учебного года учащиеся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должны уметь: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ориентироваться на шахматной доске;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правильно помещать шахматную доску между партнерами;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правильно расставлять фигуры перед игрой;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различать горизонталь, вертикаль, диагональ;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рокировать;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объявлять шах;</w:t>
      </w:r>
    </w:p>
    <w:p w:rsidR="007643AA" w:rsidRPr="0067134C" w:rsidRDefault="007643AA" w:rsidP="007643A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ставить мат;</w:t>
      </w:r>
    </w:p>
    <w:p w:rsidR="007643AA" w:rsidRPr="0067134C" w:rsidRDefault="007643AA" w:rsidP="007643A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sz w:val="28"/>
          <w:szCs w:val="28"/>
        </w:rPr>
        <w:t>Педагогический контроль.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7643AA" w:rsidRPr="0067134C" w:rsidRDefault="007643AA" w:rsidP="007643A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         Педагогический контроль включает в себя педагогические методики. Комплекс методик направлен на определение уровня усвоения программного материала,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степень сформированности умений осваивать новые виды 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деятельности, развитие коммуникативных способностей, рост личностного и социального развития ребёнка.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7643AA" w:rsidRPr="0067134C" w:rsidRDefault="007643AA" w:rsidP="007643A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         Применяемые методы педагогического контроля и наблюдения, позволяют контролировать и корректировать работу программы на всём её протяжении и реализации. </w:t>
      </w:r>
      <w:r w:rsidRPr="0067134C">
        <w:rPr>
          <w:rFonts w:ascii="Times New Roman" w:hAnsi="Times New Roman"/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 xml:space="preserve">На основе полученной информации педагог вносит соответствующие коррективы в учебный процесс. </w:t>
      </w:r>
    </w:p>
    <w:p w:rsidR="007643AA" w:rsidRDefault="007643AA" w:rsidP="007643A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         Контроль используется для оценки степени достижения цели и решения поставленных задач. Контроль эффективности осуществляется при выполнении </w:t>
      </w:r>
      <w:r w:rsidRPr="0067134C">
        <w:rPr>
          <w:rFonts w:ascii="Times New Roman" w:hAnsi="Times New Roman"/>
          <w:i/>
          <w:iCs/>
          <w:sz w:val="28"/>
          <w:szCs w:val="28"/>
        </w:rPr>
        <w:t>диагностических заданий и упражнений</w:t>
      </w:r>
      <w:r w:rsidRPr="0067134C">
        <w:rPr>
          <w:rFonts w:ascii="Times New Roman" w:hAnsi="Times New Roman"/>
          <w:sz w:val="28"/>
          <w:szCs w:val="28"/>
        </w:rPr>
        <w:t xml:space="preserve">, </w:t>
      </w:r>
      <w:r w:rsidRPr="0067134C">
        <w:rPr>
          <w:rFonts w:ascii="Times New Roman" w:hAnsi="Times New Roman"/>
          <w:i/>
          <w:iCs/>
          <w:sz w:val="28"/>
          <w:szCs w:val="28"/>
        </w:rPr>
        <w:t>с</w:t>
      </w:r>
      <w:r w:rsidRPr="0067134C">
        <w:rPr>
          <w:rFonts w:ascii="Times New Roman" w:hAnsi="Times New Roman"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помощью тестов,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фронтальных и индивидуальных опросов, наблюдений.</w:t>
      </w:r>
      <w:r w:rsidRPr="0067134C">
        <w:rPr>
          <w:rFonts w:ascii="Times New Roman" w:hAnsi="Times New Roman"/>
          <w:sz w:val="28"/>
          <w:szCs w:val="28"/>
        </w:rPr>
        <w:t xml:space="preserve"> Контрольные испытания проводятся в торжественной соревновательной обстановке.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7643AA" w:rsidRDefault="007643AA" w:rsidP="007643A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Календарно – тематическое планирование</w:t>
      </w:r>
    </w:p>
    <w:tbl>
      <w:tblPr>
        <w:tblW w:w="9497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4934"/>
        <w:gridCol w:w="1134"/>
        <w:gridCol w:w="1418"/>
        <w:gridCol w:w="1275"/>
      </w:tblGrid>
      <w:tr w:rsidR="007643AA" w:rsidRPr="00E85BCD" w:rsidTr="00A26886">
        <w:trPr>
          <w:trHeight w:val="20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Первое знакомство с Шахматным королевством. Техника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Шахматная </w:t>
            </w:r>
            <w:proofErr w:type="gramStart"/>
            <w:r w:rsidRPr="0067134C">
              <w:rPr>
                <w:rFonts w:ascii="Times New Roman" w:hAnsi="Times New Roman"/>
                <w:sz w:val="28"/>
                <w:szCs w:val="28"/>
              </w:rPr>
              <w:t>доска.   </w:t>
            </w:r>
            <w:proofErr w:type="gramEnd"/>
            <w:r w:rsidRPr="0067134C">
              <w:rPr>
                <w:rFonts w:ascii="Times New Roman" w:hAnsi="Times New Roman"/>
                <w:sz w:val="28"/>
                <w:szCs w:val="28"/>
              </w:rPr>
              <w:t xml:space="preserve">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Игра «собери доску»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Шахматные фигура - слон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Шахматные фигура - ладья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Шахматные фигура - конь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«Могучая фигура» Ферзь.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Король - самая важная, главная фигура.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Благородные пешки черно-белой </w:t>
            </w:r>
            <w:proofErr w:type="gramStart"/>
            <w:r w:rsidRPr="0067134C">
              <w:rPr>
                <w:rFonts w:ascii="Times New Roman" w:hAnsi="Times New Roman"/>
                <w:sz w:val="28"/>
                <w:szCs w:val="28"/>
              </w:rPr>
              <w:t>доски.   </w:t>
            </w:r>
            <w:proofErr w:type="gramEnd"/>
            <w:r w:rsidRPr="0067134C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«Волшебная» пешка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Делаем шахматы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Кто чего стоит?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Основные правила и понятия шахматной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Сравнительная характеристика и относительная ценность фигур.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Шах. Понятие о шахе. Защита от шаха.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Мат - цель игры.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Рокировка.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Шахматная партия. Начало шахматной партии. Правила и законы</w:t>
            </w:r>
            <w:r w:rsidRPr="0067134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>дебюта.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Ничья.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Символы шахматных фигур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Тактика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Стратегия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7643AA" w:rsidRPr="00621312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Итоговое занятие</w:t>
            </w:r>
            <w:r w:rsidRPr="0067134C">
              <w:rPr>
                <w:rFonts w:ascii="Times New Roman" w:hAnsi="Times New Roman"/>
                <w:color w:val="000000"/>
                <w:sz w:val="28"/>
                <w:szCs w:val="28"/>
              </w:rPr>
              <w:t>. Подведение итогов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43AA" w:rsidRPr="00E85BCD" w:rsidTr="00A26886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i/>
                <w:iCs/>
                <w:sz w:val="28"/>
                <w:szCs w:val="28"/>
              </w:rPr>
              <w:t>                                                      Итого: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AA" w:rsidRPr="0067134C" w:rsidRDefault="007643AA" w:rsidP="00A2688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7643AA" w:rsidRDefault="007643AA" w:rsidP="007643A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43AA" w:rsidRDefault="007643AA" w:rsidP="007643A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643AA" w:rsidRDefault="007643AA" w:rsidP="007643A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30D5" w:rsidRPr="007643AA" w:rsidRDefault="00B930D5">
      <w:pPr>
        <w:rPr>
          <w:rFonts w:ascii="Times New Roman" w:hAnsi="Times New Roman" w:cs="Times New Roman"/>
          <w:sz w:val="28"/>
          <w:szCs w:val="28"/>
        </w:rPr>
      </w:pPr>
    </w:p>
    <w:sectPr w:rsidR="00B930D5" w:rsidRPr="0076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D25F1"/>
    <w:multiLevelType w:val="hybridMultilevel"/>
    <w:tmpl w:val="7AB02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0551"/>
    <w:multiLevelType w:val="hybridMultilevel"/>
    <w:tmpl w:val="494E8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83"/>
    <w:rsid w:val="007643AA"/>
    <w:rsid w:val="00B930D5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429E-45E3-431B-A1F0-1E04F8E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2017-12-18T06:00:00Z</dcterms:created>
  <dcterms:modified xsi:type="dcterms:W3CDTF">2017-12-18T06:05:00Z</dcterms:modified>
</cp:coreProperties>
</file>